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7FE" w:rsidRDefault="005018A7" w:rsidP="005548ED">
      <w:pPr>
        <w:pStyle w:val="AralkYok"/>
        <w:jc w:val="center"/>
      </w:pPr>
      <w:r>
        <w:rPr>
          <w:w w:val="90"/>
        </w:rPr>
        <w:t>Journal</w:t>
      </w:r>
      <w:r>
        <w:rPr>
          <w:spacing w:val="5"/>
          <w:w w:val="90"/>
        </w:rPr>
        <w:t xml:space="preserve"> </w:t>
      </w:r>
      <w:r>
        <w:rPr>
          <w:w w:val="90"/>
        </w:rPr>
        <w:t>of</w:t>
      </w:r>
      <w:r>
        <w:rPr>
          <w:spacing w:val="5"/>
          <w:w w:val="90"/>
        </w:rPr>
        <w:t xml:space="preserve"> </w:t>
      </w:r>
      <w:r w:rsidR="005F653A">
        <w:rPr>
          <w:spacing w:val="5"/>
          <w:w w:val="90"/>
        </w:rPr>
        <w:t xml:space="preserve">Material Characterization </w:t>
      </w:r>
      <w:r w:rsidR="0086666E">
        <w:rPr>
          <w:spacing w:val="5"/>
          <w:w w:val="90"/>
        </w:rPr>
        <w:t>and</w:t>
      </w:r>
      <w:r w:rsidR="005F653A">
        <w:rPr>
          <w:spacing w:val="5"/>
          <w:w w:val="90"/>
        </w:rPr>
        <w:t xml:space="preserve"> Applications</w:t>
      </w:r>
      <w:r>
        <w:rPr>
          <w:w w:val="90"/>
        </w:rPr>
        <w:t>,</w:t>
      </w:r>
      <w:r>
        <w:rPr>
          <w:spacing w:val="5"/>
          <w:w w:val="90"/>
        </w:rPr>
        <w:t xml:space="preserve"> </w:t>
      </w:r>
      <w:r>
        <w:rPr>
          <w:w w:val="90"/>
        </w:rPr>
        <w:t>Vol.</w:t>
      </w:r>
      <w:r>
        <w:rPr>
          <w:spacing w:val="5"/>
          <w:w w:val="90"/>
        </w:rPr>
        <w:t xml:space="preserve"> </w:t>
      </w:r>
      <w:r w:rsidR="00685936" w:rsidRPr="00685936">
        <w:rPr>
          <w:b/>
          <w:spacing w:val="5"/>
          <w:w w:val="90"/>
        </w:rPr>
        <w:t>X</w:t>
      </w:r>
      <w:r w:rsidR="005F653A">
        <w:rPr>
          <w:spacing w:val="5"/>
          <w:w w:val="90"/>
        </w:rPr>
        <w:t>,</w:t>
      </w:r>
      <w:r>
        <w:rPr>
          <w:spacing w:val="12"/>
          <w:w w:val="90"/>
        </w:rPr>
        <w:t xml:space="preserve"> </w:t>
      </w:r>
      <w:r>
        <w:rPr>
          <w:w w:val="90"/>
        </w:rPr>
        <w:t>No.</w:t>
      </w:r>
      <w:r w:rsidR="005F653A">
        <w:rPr>
          <w:w w:val="90"/>
        </w:rPr>
        <w:t xml:space="preserve"> </w:t>
      </w:r>
      <w:r w:rsidR="00685936">
        <w:rPr>
          <w:w w:val="90"/>
        </w:rPr>
        <w:t>X</w:t>
      </w:r>
      <w:r>
        <w:rPr>
          <w:w w:val="90"/>
        </w:rPr>
        <w:t>,</w:t>
      </w:r>
      <w:r>
        <w:rPr>
          <w:spacing w:val="5"/>
          <w:w w:val="90"/>
        </w:rPr>
        <w:t xml:space="preserve"> </w:t>
      </w:r>
      <w:r>
        <w:rPr>
          <w:w w:val="90"/>
        </w:rPr>
        <w:t>pp</w:t>
      </w:r>
      <w:r w:rsidR="00605F8E">
        <w:rPr>
          <w:w w:val="90"/>
        </w:rPr>
        <w:t xml:space="preserve"> </w:t>
      </w:r>
      <w:r w:rsidR="00685936">
        <w:rPr>
          <w:w w:val="90"/>
        </w:rPr>
        <w:t>XX-XX</w:t>
      </w:r>
      <w:r>
        <w:rPr>
          <w:spacing w:val="5"/>
          <w:w w:val="90"/>
        </w:rPr>
        <w:t xml:space="preserve"> </w:t>
      </w:r>
      <w:r>
        <w:rPr>
          <w:w w:val="90"/>
        </w:rPr>
        <w:t>(20</w:t>
      </w:r>
      <w:r w:rsidR="0046634B">
        <w:rPr>
          <w:w w:val="90"/>
        </w:rPr>
        <w:t>2</w:t>
      </w:r>
      <w:r w:rsidR="00685936">
        <w:rPr>
          <w:w w:val="90"/>
        </w:rPr>
        <w:t>X</w:t>
      </w:r>
      <w:r>
        <w:rPr>
          <w:w w:val="90"/>
        </w:rPr>
        <w:t>)</w:t>
      </w:r>
    </w:p>
    <w:p w:rsidR="004057FE" w:rsidRDefault="004057FE">
      <w:pPr>
        <w:pStyle w:val="GvdeMetni"/>
        <w:rPr>
          <w:rFonts w:ascii="Times New Roman"/>
        </w:rPr>
      </w:pPr>
    </w:p>
    <w:p w:rsidR="005F653A" w:rsidRDefault="005F653A">
      <w:pPr>
        <w:pStyle w:val="GvdeMetni"/>
        <w:rPr>
          <w:rFonts w:ascii="Times New Roman"/>
        </w:rPr>
      </w:pPr>
    </w:p>
    <w:p w:rsidR="004057FE" w:rsidRDefault="00685936">
      <w:pPr>
        <w:pStyle w:val="KonuBal"/>
        <w:spacing w:line="213" w:lineRule="auto"/>
      </w:pPr>
      <w:r>
        <w:rPr>
          <w:w w:val="90"/>
        </w:rPr>
        <w:t>JMCA TEMPLATE: AN INTRODUCTION AND GUIDE</w:t>
      </w:r>
    </w:p>
    <w:p w:rsidR="004057FE" w:rsidRDefault="004057FE">
      <w:pPr>
        <w:pStyle w:val="GvdeMetni"/>
        <w:rPr>
          <w:b/>
          <w:sz w:val="32"/>
        </w:rPr>
      </w:pPr>
    </w:p>
    <w:p w:rsidR="004057FE" w:rsidRPr="00B87676" w:rsidRDefault="000964AB" w:rsidP="00B87676">
      <w:pPr>
        <w:spacing w:before="1"/>
        <w:ind w:left="905"/>
        <w:rPr>
          <w:b/>
          <w:spacing w:val="-3"/>
          <w:w w:val="90"/>
          <w:sz w:val="24"/>
        </w:rPr>
      </w:pPr>
      <w:r>
        <w:rPr>
          <w:b/>
          <w:spacing w:val="-3"/>
          <w:w w:val="90"/>
          <w:sz w:val="24"/>
        </w:rPr>
        <w:t xml:space="preserve">                                     </w:t>
      </w:r>
      <w:r w:rsidR="00B87676">
        <w:rPr>
          <w:b/>
          <w:spacing w:val="-3"/>
          <w:w w:val="90"/>
          <w:sz w:val="24"/>
        </w:rPr>
        <w:t xml:space="preserve">                            Kaan </w:t>
      </w:r>
      <w:r w:rsidR="00685936">
        <w:rPr>
          <w:b/>
          <w:spacing w:val="-3"/>
          <w:w w:val="90"/>
          <w:sz w:val="24"/>
        </w:rPr>
        <w:t>Examplea</w:t>
      </w:r>
      <w:r w:rsidR="005018A7">
        <w:rPr>
          <w:b/>
          <w:spacing w:val="-3"/>
          <w:w w:val="90"/>
          <w:position w:val="8"/>
          <w:sz w:val="14"/>
        </w:rPr>
        <w:t>a</w:t>
      </w:r>
      <w:r w:rsidR="00412A55">
        <w:rPr>
          <w:b/>
          <w:spacing w:val="-3"/>
          <w:w w:val="90"/>
          <w:position w:val="8"/>
          <w:sz w:val="14"/>
        </w:rPr>
        <w:t>*</w:t>
      </w:r>
    </w:p>
    <w:p w:rsidR="001854F9" w:rsidRDefault="001854F9" w:rsidP="000964AB">
      <w:pPr>
        <w:spacing w:before="1"/>
        <w:ind w:left="905"/>
        <w:rPr>
          <w:b/>
          <w:sz w:val="14"/>
        </w:rPr>
      </w:pPr>
      <w:r>
        <w:rPr>
          <w:b/>
          <w:sz w:val="14"/>
        </w:rPr>
        <w:t xml:space="preserve">                                                                    </w:t>
      </w:r>
      <w:r w:rsidR="00685936">
        <w:rPr>
          <w:b/>
          <w:sz w:val="14"/>
        </w:rPr>
        <w:t xml:space="preserve">                          </w:t>
      </w:r>
      <w:r w:rsidRPr="001854F9">
        <w:rPr>
          <w:b/>
          <w:spacing w:val="-3"/>
          <w:w w:val="90"/>
          <w:sz w:val="24"/>
        </w:rPr>
        <w:t>M</w:t>
      </w:r>
      <w:r w:rsidR="00685936">
        <w:rPr>
          <w:b/>
          <w:spacing w:val="-3"/>
          <w:w w:val="90"/>
          <w:sz w:val="24"/>
        </w:rPr>
        <w:t>ary</w:t>
      </w:r>
      <w:r w:rsidRPr="001854F9">
        <w:rPr>
          <w:b/>
          <w:spacing w:val="-3"/>
          <w:w w:val="90"/>
          <w:sz w:val="24"/>
        </w:rPr>
        <w:t xml:space="preserve"> </w:t>
      </w:r>
      <w:r w:rsidR="00685936">
        <w:rPr>
          <w:b/>
          <w:spacing w:val="-3"/>
          <w:w w:val="90"/>
          <w:sz w:val="24"/>
        </w:rPr>
        <w:t>Exampleb</w:t>
      </w:r>
      <w:r w:rsidRPr="001854F9">
        <w:rPr>
          <w:b/>
          <w:spacing w:val="-3"/>
          <w:w w:val="90"/>
          <w:sz w:val="24"/>
          <w:vertAlign w:val="superscript"/>
        </w:rPr>
        <w:t>b</w:t>
      </w:r>
    </w:p>
    <w:p w:rsidR="004057FE" w:rsidRDefault="00412A55">
      <w:pPr>
        <w:spacing w:before="111"/>
        <w:ind w:left="981" w:right="981"/>
        <w:jc w:val="center"/>
        <w:rPr>
          <w:i/>
          <w:sz w:val="20"/>
        </w:rPr>
      </w:pPr>
      <w:r>
        <w:rPr>
          <w:rFonts w:ascii="Times New Roman" w:hAnsi="Times New Roman"/>
          <w:spacing w:val="-1"/>
          <w:w w:val="95"/>
          <w:position w:val="7"/>
          <w:sz w:val="11"/>
        </w:rPr>
        <w:t>a*</w:t>
      </w:r>
      <w:r w:rsidR="005018A7">
        <w:rPr>
          <w:rFonts w:ascii="Times New Roman" w:hAnsi="Times New Roman"/>
          <w:spacing w:val="-5"/>
          <w:w w:val="95"/>
          <w:position w:val="7"/>
          <w:sz w:val="11"/>
        </w:rPr>
        <w:t xml:space="preserve"> </w:t>
      </w:r>
      <w:r w:rsidR="00F47788" w:rsidRPr="00F47788">
        <w:rPr>
          <w:i/>
          <w:spacing w:val="-1"/>
          <w:w w:val="95"/>
          <w:sz w:val="20"/>
        </w:rPr>
        <w:t>Advanced Technology Research and Application Center, Adana Alparslan Türkeş Science and Technology University, Adana 01250, Turkey</w:t>
      </w:r>
    </w:p>
    <w:p w:rsidR="004057FE" w:rsidRDefault="005018A7">
      <w:pPr>
        <w:spacing w:before="34"/>
        <w:ind w:left="981" w:right="981"/>
        <w:jc w:val="center"/>
        <w:rPr>
          <w:rFonts w:ascii="Times New Roman"/>
          <w:sz w:val="20"/>
        </w:rPr>
      </w:pPr>
      <w:r>
        <w:rPr>
          <w:rFonts w:ascii="Times New Roman"/>
          <w:spacing w:val="-1"/>
          <w:w w:val="90"/>
          <w:sz w:val="20"/>
        </w:rPr>
        <w:t>E-mai</w:t>
      </w:r>
      <w:r w:rsidRPr="001854F9">
        <w:rPr>
          <w:rFonts w:ascii="Times New Roman"/>
          <w:color w:val="000000" w:themeColor="text1"/>
          <w:spacing w:val="-1"/>
          <w:w w:val="90"/>
          <w:sz w:val="20"/>
        </w:rPr>
        <w:t>l:</w:t>
      </w:r>
      <w:r w:rsidRPr="001854F9">
        <w:rPr>
          <w:rFonts w:ascii="Times New Roman"/>
          <w:color w:val="000000" w:themeColor="text1"/>
          <w:spacing w:val="-8"/>
          <w:w w:val="90"/>
          <w:sz w:val="20"/>
        </w:rPr>
        <w:t xml:space="preserve"> </w:t>
      </w:r>
      <w:r w:rsidR="00962A04">
        <w:rPr>
          <w:rFonts w:ascii="Times New Roman"/>
          <w:color w:val="000000" w:themeColor="text1"/>
          <w:spacing w:val="-8"/>
          <w:w w:val="90"/>
          <w:sz w:val="20"/>
        </w:rPr>
        <w:t>konferanstanitim</w:t>
      </w:r>
      <w:hyperlink r:id="rId8" w:history="1">
        <w:r w:rsidR="001854F9" w:rsidRPr="001854F9">
          <w:rPr>
            <w:rStyle w:val="Kpr"/>
            <w:rFonts w:ascii="Times New Roman"/>
            <w:color w:val="000000" w:themeColor="text1"/>
            <w:spacing w:val="-1"/>
            <w:w w:val="90"/>
            <w:sz w:val="20"/>
            <w:u w:val="none"/>
          </w:rPr>
          <w:t>@</w:t>
        </w:r>
        <w:r w:rsidR="00962A04">
          <w:rPr>
            <w:rStyle w:val="Kpr"/>
            <w:rFonts w:ascii="Times New Roman"/>
            <w:color w:val="000000" w:themeColor="text1"/>
            <w:spacing w:val="-1"/>
            <w:w w:val="90"/>
            <w:sz w:val="20"/>
            <w:u w:val="none"/>
          </w:rPr>
          <w:t>gmail.com</w:t>
        </w:r>
      </w:hyperlink>
      <w:r w:rsidR="00962A04">
        <w:rPr>
          <w:rStyle w:val="Kpr"/>
          <w:rFonts w:ascii="Times New Roman"/>
          <w:color w:val="000000" w:themeColor="text1"/>
          <w:spacing w:val="-1"/>
          <w:w w:val="90"/>
          <w:sz w:val="20"/>
          <w:u w:val="none"/>
        </w:rPr>
        <w:t>, ORCID ID: 0000-0000-0000-0001</w:t>
      </w:r>
    </w:p>
    <w:p w:rsidR="001854F9" w:rsidRDefault="001854F9" w:rsidP="001854F9">
      <w:pPr>
        <w:spacing w:before="111"/>
        <w:ind w:left="981" w:right="981"/>
        <w:jc w:val="center"/>
        <w:rPr>
          <w:i/>
          <w:sz w:val="20"/>
        </w:rPr>
      </w:pPr>
      <w:r>
        <w:rPr>
          <w:rFonts w:ascii="Times New Roman" w:hAnsi="Times New Roman"/>
          <w:spacing w:val="-1"/>
          <w:w w:val="95"/>
          <w:position w:val="7"/>
          <w:sz w:val="11"/>
        </w:rPr>
        <w:t>b</w:t>
      </w:r>
      <w:r>
        <w:rPr>
          <w:rFonts w:ascii="Times New Roman" w:hAnsi="Times New Roman"/>
          <w:spacing w:val="-5"/>
          <w:w w:val="95"/>
          <w:position w:val="7"/>
          <w:sz w:val="11"/>
        </w:rPr>
        <w:t xml:space="preserve"> </w:t>
      </w:r>
      <w:r w:rsidR="00685936">
        <w:rPr>
          <w:i/>
          <w:spacing w:val="-1"/>
          <w:w w:val="95"/>
          <w:sz w:val="20"/>
        </w:rPr>
        <w:t>Second author affiliation and institutional adress</w:t>
      </w:r>
    </w:p>
    <w:p w:rsidR="001854F9" w:rsidRDefault="001854F9" w:rsidP="001854F9">
      <w:pPr>
        <w:spacing w:before="34"/>
        <w:ind w:left="981" w:right="981"/>
        <w:jc w:val="center"/>
        <w:rPr>
          <w:rFonts w:ascii="Times New Roman"/>
          <w:sz w:val="20"/>
        </w:rPr>
      </w:pPr>
      <w:r>
        <w:rPr>
          <w:rFonts w:ascii="Times New Roman"/>
          <w:spacing w:val="-1"/>
          <w:w w:val="90"/>
          <w:sz w:val="20"/>
        </w:rPr>
        <w:t>E-mai</w:t>
      </w:r>
      <w:r w:rsidRPr="001854F9">
        <w:rPr>
          <w:rFonts w:ascii="Times New Roman"/>
          <w:color w:val="000000" w:themeColor="text1"/>
          <w:spacing w:val="-1"/>
          <w:w w:val="90"/>
          <w:sz w:val="20"/>
        </w:rPr>
        <w:t>l:</w:t>
      </w:r>
      <w:r w:rsidRPr="001854F9">
        <w:rPr>
          <w:rFonts w:ascii="Times New Roman"/>
          <w:color w:val="000000" w:themeColor="text1"/>
          <w:spacing w:val="-8"/>
          <w:w w:val="90"/>
          <w:sz w:val="20"/>
        </w:rPr>
        <w:t xml:space="preserve"> </w:t>
      </w:r>
      <w:r w:rsidR="00685936">
        <w:rPr>
          <w:rFonts w:ascii="Times New Roman"/>
          <w:color w:val="000000" w:themeColor="text1"/>
          <w:spacing w:val="-8"/>
          <w:w w:val="90"/>
          <w:sz w:val="20"/>
        </w:rPr>
        <w:t>xxxxxxx</w:t>
      </w:r>
      <w:hyperlink r:id="rId9" w:history="1">
        <w:r w:rsidRPr="001854F9">
          <w:rPr>
            <w:rStyle w:val="Kpr"/>
            <w:rFonts w:ascii="Times New Roman"/>
            <w:color w:val="000000" w:themeColor="text1"/>
            <w:spacing w:val="-1"/>
            <w:w w:val="90"/>
            <w:sz w:val="20"/>
            <w:u w:val="none"/>
          </w:rPr>
          <w:t>@</w:t>
        </w:r>
        <w:r w:rsidR="0054337C">
          <w:rPr>
            <w:rStyle w:val="Kpr"/>
            <w:rFonts w:ascii="Times New Roman"/>
            <w:color w:val="000000" w:themeColor="text1"/>
            <w:spacing w:val="-1"/>
            <w:w w:val="90"/>
            <w:sz w:val="20"/>
            <w:u w:val="none"/>
          </w:rPr>
          <w:t>gmail.com</w:t>
        </w:r>
      </w:hyperlink>
      <w:r w:rsidR="00962A04">
        <w:rPr>
          <w:rStyle w:val="Kpr"/>
          <w:rFonts w:ascii="Times New Roman"/>
          <w:color w:val="000000" w:themeColor="text1"/>
          <w:spacing w:val="-1"/>
          <w:w w:val="90"/>
          <w:sz w:val="20"/>
          <w:u w:val="none"/>
        </w:rPr>
        <w:t>, ORCID ID: 0000-0000-0000-0002</w:t>
      </w:r>
    </w:p>
    <w:p w:rsidR="004057FE" w:rsidRDefault="004057FE">
      <w:pPr>
        <w:spacing w:before="11"/>
        <w:ind w:left="981" w:right="981"/>
        <w:jc w:val="center"/>
        <w:rPr>
          <w:i/>
          <w:sz w:val="20"/>
        </w:rPr>
      </w:pPr>
    </w:p>
    <w:p w:rsidR="004057FE" w:rsidRDefault="005018A7">
      <w:pPr>
        <w:spacing w:before="10"/>
        <w:ind w:left="981" w:right="981"/>
        <w:jc w:val="center"/>
        <w:rPr>
          <w:i/>
          <w:sz w:val="20"/>
        </w:rPr>
      </w:pPr>
      <w:r>
        <w:rPr>
          <w:i/>
          <w:spacing w:val="-7"/>
          <w:w w:val="95"/>
          <w:sz w:val="20"/>
        </w:rPr>
        <w:t xml:space="preserve"> </w:t>
      </w:r>
    </w:p>
    <w:p w:rsidR="004057FE" w:rsidRDefault="004057FE">
      <w:pPr>
        <w:pStyle w:val="GvdeMetni"/>
        <w:spacing w:before="3"/>
        <w:rPr>
          <w:i/>
          <w:sz w:val="18"/>
        </w:rPr>
      </w:pPr>
    </w:p>
    <w:p w:rsidR="004057FE" w:rsidRDefault="005018A7">
      <w:pPr>
        <w:ind w:left="981" w:right="981"/>
        <w:jc w:val="center"/>
        <w:rPr>
          <w:sz w:val="21"/>
        </w:rPr>
      </w:pPr>
      <w:r>
        <w:rPr>
          <w:w w:val="90"/>
          <w:sz w:val="21"/>
        </w:rPr>
        <w:t>Received</w:t>
      </w:r>
      <w:r>
        <w:rPr>
          <w:spacing w:val="6"/>
          <w:w w:val="90"/>
          <w:sz w:val="21"/>
        </w:rPr>
        <w:t xml:space="preserve"> </w:t>
      </w:r>
      <w:r w:rsidR="00BC37D1">
        <w:rPr>
          <w:spacing w:val="6"/>
          <w:w w:val="90"/>
          <w:sz w:val="21"/>
        </w:rPr>
        <w:t>X</w:t>
      </w:r>
      <w:r w:rsidR="005F653A">
        <w:rPr>
          <w:spacing w:val="6"/>
          <w:w w:val="90"/>
          <w:sz w:val="21"/>
        </w:rPr>
        <w:t xml:space="preserve"> October </w:t>
      </w:r>
      <w:r>
        <w:rPr>
          <w:w w:val="90"/>
          <w:sz w:val="21"/>
        </w:rPr>
        <w:t>20</w:t>
      </w:r>
      <w:r w:rsidR="00BD20EF">
        <w:rPr>
          <w:w w:val="90"/>
          <w:sz w:val="21"/>
        </w:rPr>
        <w:t>2</w:t>
      </w:r>
      <w:r w:rsidR="00BC37D1">
        <w:rPr>
          <w:w w:val="90"/>
          <w:sz w:val="21"/>
        </w:rPr>
        <w:t>X</w:t>
      </w:r>
      <w:r>
        <w:rPr>
          <w:w w:val="90"/>
          <w:sz w:val="21"/>
        </w:rPr>
        <w:t>;</w:t>
      </w:r>
      <w:r>
        <w:rPr>
          <w:spacing w:val="6"/>
          <w:w w:val="90"/>
          <w:sz w:val="21"/>
        </w:rPr>
        <w:t xml:space="preserve"> </w:t>
      </w:r>
      <w:r>
        <w:rPr>
          <w:w w:val="90"/>
          <w:sz w:val="21"/>
        </w:rPr>
        <w:t>revised</w:t>
      </w:r>
      <w:r>
        <w:rPr>
          <w:spacing w:val="7"/>
          <w:w w:val="90"/>
          <w:sz w:val="21"/>
        </w:rPr>
        <w:t xml:space="preserve"> </w:t>
      </w:r>
      <w:r w:rsidR="00BC37D1">
        <w:rPr>
          <w:spacing w:val="7"/>
          <w:w w:val="90"/>
          <w:sz w:val="21"/>
        </w:rPr>
        <w:t>X</w:t>
      </w:r>
      <w:r w:rsidR="005F653A">
        <w:rPr>
          <w:spacing w:val="7"/>
          <w:w w:val="90"/>
          <w:sz w:val="21"/>
        </w:rPr>
        <w:t xml:space="preserve">0 December </w:t>
      </w:r>
      <w:r>
        <w:rPr>
          <w:w w:val="90"/>
          <w:sz w:val="21"/>
        </w:rPr>
        <w:t>20</w:t>
      </w:r>
      <w:r w:rsidR="00BD20EF">
        <w:rPr>
          <w:w w:val="90"/>
          <w:sz w:val="21"/>
        </w:rPr>
        <w:t>2</w:t>
      </w:r>
      <w:r w:rsidR="00BC37D1">
        <w:rPr>
          <w:w w:val="90"/>
          <w:sz w:val="21"/>
        </w:rPr>
        <w:t>X</w:t>
      </w:r>
      <w:r>
        <w:rPr>
          <w:w w:val="90"/>
          <w:sz w:val="21"/>
        </w:rPr>
        <w:t>;</w:t>
      </w:r>
      <w:r w:rsidR="005F653A">
        <w:rPr>
          <w:spacing w:val="7"/>
          <w:w w:val="90"/>
          <w:sz w:val="21"/>
        </w:rPr>
        <w:t xml:space="preserve"> accepted </w:t>
      </w:r>
      <w:r w:rsidR="00BC37D1">
        <w:rPr>
          <w:spacing w:val="7"/>
          <w:w w:val="90"/>
          <w:sz w:val="21"/>
        </w:rPr>
        <w:t>XX</w:t>
      </w:r>
      <w:r w:rsidR="005F653A">
        <w:rPr>
          <w:spacing w:val="7"/>
          <w:w w:val="90"/>
          <w:sz w:val="21"/>
        </w:rPr>
        <w:t xml:space="preserve"> December</w:t>
      </w:r>
      <w:r w:rsidR="00BD20EF">
        <w:rPr>
          <w:w w:val="90"/>
          <w:sz w:val="21"/>
        </w:rPr>
        <w:t xml:space="preserve"> </w:t>
      </w:r>
      <w:r>
        <w:rPr>
          <w:w w:val="90"/>
          <w:sz w:val="21"/>
        </w:rPr>
        <w:t>20</w:t>
      </w:r>
      <w:r w:rsidR="00BD20EF">
        <w:rPr>
          <w:w w:val="90"/>
          <w:sz w:val="21"/>
        </w:rPr>
        <w:t>2</w:t>
      </w:r>
      <w:r w:rsidR="00BC37D1">
        <w:rPr>
          <w:w w:val="90"/>
          <w:sz w:val="21"/>
        </w:rPr>
        <w:t>X</w:t>
      </w:r>
    </w:p>
    <w:p w:rsidR="004057FE" w:rsidRDefault="004057FE">
      <w:pPr>
        <w:pStyle w:val="GvdeMetni"/>
        <w:spacing w:before="10"/>
        <w:rPr>
          <w:sz w:val="34"/>
        </w:rPr>
      </w:pPr>
    </w:p>
    <w:p w:rsidR="00E20072" w:rsidRDefault="00E20072" w:rsidP="001322A3">
      <w:pPr>
        <w:spacing w:before="1" w:line="254" w:lineRule="auto"/>
        <w:ind w:left="686" w:right="684" w:firstLine="280"/>
        <w:jc w:val="both"/>
        <w:rPr>
          <w:rFonts w:ascii="Times New Roman"/>
          <w:b/>
          <w:w w:val="90"/>
          <w:sz w:val="18"/>
          <w:lang w:val="en-GB"/>
        </w:rPr>
      </w:pPr>
      <w:r w:rsidRPr="00E20072">
        <w:rPr>
          <w:rFonts w:ascii="Times New Roman"/>
          <w:b/>
          <w:w w:val="90"/>
          <w:sz w:val="18"/>
          <w:lang w:val="en-GB"/>
        </w:rPr>
        <w:t>Abstract</w:t>
      </w:r>
    </w:p>
    <w:p w:rsidR="00694F4E" w:rsidRDefault="00540693" w:rsidP="003F440A">
      <w:pPr>
        <w:spacing w:before="1" w:line="254" w:lineRule="auto"/>
        <w:ind w:left="686" w:right="684" w:firstLine="280"/>
        <w:jc w:val="both"/>
        <w:rPr>
          <w:rFonts w:ascii="Times New Roman"/>
          <w:w w:val="90"/>
          <w:sz w:val="18"/>
          <w:lang w:val="en-GB"/>
        </w:rPr>
      </w:pPr>
      <w:r w:rsidRPr="00540693">
        <w:rPr>
          <w:rFonts w:ascii="Times New Roman"/>
          <w:w w:val="90"/>
          <w:sz w:val="18"/>
          <w:lang w:val="en-GB"/>
        </w:rPr>
        <w:t>The Z</w:t>
      </w:r>
      <w:r>
        <w:rPr>
          <w:rFonts w:ascii="Times New Roman"/>
          <w:w w:val="90"/>
          <w:sz w:val="18"/>
          <w:lang w:val="en-GB"/>
        </w:rPr>
        <w:t>N</w:t>
      </w:r>
      <w:r w:rsidRPr="00540693">
        <w:rPr>
          <w:rFonts w:ascii="Times New Roman"/>
          <w:w w:val="90"/>
          <w:sz w:val="18"/>
          <w:lang w:val="en-GB"/>
        </w:rPr>
        <w:t xml:space="preserve">-chopped strands compound formed in various weights, and epoxy resin were used to fabricate  microwave shielding effectiveness composites. Utilizing a network </w:t>
      </w:r>
      <w:r>
        <w:rPr>
          <w:rFonts w:ascii="Times New Roman"/>
          <w:w w:val="90"/>
          <w:sz w:val="18"/>
          <w:lang w:val="en-GB"/>
        </w:rPr>
        <w:t xml:space="preserve">analyser, </w:t>
      </w:r>
      <w:r w:rsidRPr="00540693">
        <w:rPr>
          <w:rFonts w:ascii="Times New Roman"/>
          <w:w w:val="90"/>
          <w:sz w:val="18"/>
          <w:lang w:val="en-GB"/>
        </w:rPr>
        <w:t xml:space="preserve">the microwave shielding effect of  </w:t>
      </w:r>
      <w:r>
        <w:rPr>
          <w:rFonts w:ascii="Times New Roman"/>
          <w:w w:val="90"/>
          <w:sz w:val="18"/>
          <w:lang w:val="en-GB"/>
        </w:rPr>
        <w:t>ZN</w:t>
      </w:r>
      <w:r w:rsidRPr="00540693">
        <w:rPr>
          <w:rFonts w:ascii="Times New Roman"/>
          <w:w w:val="90"/>
          <w:sz w:val="18"/>
          <w:lang w:val="en-GB"/>
        </w:rPr>
        <w:t xml:space="preserve">/chopped strands composites were investigated in the range of  </w:t>
      </w:r>
      <w:r>
        <w:rPr>
          <w:rFonts w:ascii="Times New Roman"/>
          <w:w w:val="90"/>
          <w:sz w:val="18"/>
          <w:lang w:val="en-GB"/>
        </w:rPr>
        <w:t>0</w:t>
      </w:r>
      <w:r w:rsidRPr="00540693">
        <w:rPr>
          <w:rFonts w:ascii="Times New Roman"/>
          <w:w w:val="90"/>
          <w:sz w:val="18"/>
          <w:lang w:val="en-GB"/>
        </w:rPr>
        <w:t>-18 GHz. At a thickness of 1.5 mm, a  minimum of  -</w:t>
      </w:r>
      <w:r>
        <w:rPr>
          <w:rFonts w:ascii="Times New Roman"/>
          <w:w w:val="90"/>
          <w:sz w:val="18"/>
          <w:lang w:val="en-GB"/>
        </w:rPr>
        <w:t>XXX</w:t>
      </w:r>
      <w:r w:rsidRPr="00540693">
        <w:rPr>
          <w:rFonts w:ascii="Times New Roman"/>
          <w:w w:val="90"/>
          <w:sz w:val="18"/>
          <w:lang w:val="en-GB"/>
        </w:rPr>
        <w:t xml:space="preserve"> dB shielding efficacy value was achieved at </w:t>
      </w:r>
      <w:r>
        <w:rPr>
          <w:rFonts w:ascii="Times New Roman"/>
          <w:w w:val="90"/>
          <w:sz w:val="18"/>
          <w:lang w:val="en-GB"/>
        </w:rPr>
        <w:t>XX</w:t>
      </w:r>
      <w:r w:rsidRPr="00540693">
        <w:rPr>
          <w:rFonts w:ascii="Times New Roman"/>
          <w:w w:val="90"/>
          <w:sz w:val="18"/>
          <w:lang w:val="en-GB"/>
        </w:rPr>
        <w:t xml:space="preserve"> GHz. The Z</w:t>
      </w:r>
      <w:r>
        <w:rPr>
          <w:rFonts w:ascii="Times New Roman"/>
          <w:w w:val="90"/>
          <w:sz w:val="18"/>
          <w:lang w:val="en-GB"/>
        </w:rPr>
        <w:t>N</w:t>
      </w:r>
      <w:r w:rsidRPr="00540693">
        <w:rPr>
          <w:rFonts w:ascii="Times New Roman"/>
          <w:w w:val="90"/>
          <w:sz w:val="18"/>
          <w:lang w:val="en-GB"/>
        </w:rPr>
        <w:t>-chopped strands compounds were produced as composite and their features were characterized for shielding effectiveness. The content of components in the samples may be managed for the  larger and needed frequency bands to change the microwa</w:t>
      </w:r>
      <w:r>
        <w:rPr>
          <w:rFonts w:ascii="Times New Roman"/>
          <w:w w:val="90"/>
          <w:sz w:val="18"/>
          <w:lang w:val="en-GB"/>
        </w:rPr>
        <w:t xml:space="preserve">ve shielding effect performance. </w:t>
      </w:r>
      <w:r w:rsidRPr="00540693">
        <w:rPr>
          <w:rFonts w:ascii="Times New Roman"/>
          <w:w w:val="90"/>
          <w:sz w:val="18"/>
          <w:lang w:val="en-GB"/>
        </w:rPr>
        <w:t>The Z</w:t>
      </w:r>
      <w:r>
        <w:rPr>
          <w:rFonts w:ascii="Times New Roman"/>
          <w:w w:val="90"/>
          <w:sz w:val="18"/>
          <w:lang w:val="en-GB"/>
        </w:rPr>
        <w:t>N</w:t>
      </w:r>
      <w:r w:rsidRPr="00540693">
        <w:rPr>
          <w:rFonts w:ascii="Times New Roman"/>
          <w:w w:val="90"/>
          <w:sz w:val="18"/>
          <w:lang w:val="en-GB"/>
        </w:rPr>
        <w:t xml:space="preserve">-chopped strands compound formed in various weights, and epoxy resin were used to fabricate  microwave shielding effectiveness composites. Utilizing a network </w:t>
      </w:r>
      <w:r>
        <w:rPr>
          <w:rFonts w:ascii="Times New Roman"/>
          <w:w w:val="90"/>
          <w:sz w:val="18"/>
          <w:lang w:val="en-GB"/>
        </w:rPr>
        <w:t xml:space="preserve">analyser, </w:t>
      </w:r>
      <w:r w:rsidRPr="00540693">
        <w:rPr>
          <w:rFonts w:ascii="Times New Roman"/>
          <w:w w:val="90"/>
          <w:sz w:val="18"/>
          <w:lang w:val="en-GB"/>
        </w:rPr>
        <w:t xml:space="preserve">the microwave shielding effect of  </w:t>
      </w:r>
      <w:r>
        <w:rPr>
          <w:rFonts w:ascii="Times New Roman"/>
          <w:w w:val="90"/>
          <w:sz w:val="18"/>
          <w:lang w:val="en-GB"/>
        </w:rPr>
        <w:t>ZN</w:t>
      </w:r>
      <w:r w:rsidRPr="00540693">
        <w:rPr>
          <w:rFonts w:ascii="Times New Roman"/>
          <w:w w:val="90"/>
          <w:sz w:val="18"/>
          <w:lang w:val="en-GB"/>
        </w:rPr>
        <w:t xml:space="preserve">/chopped strands composites were investigated in the range of  </w:t>
      </w:r>
      <w:r>
        <w:rPr>
          <w:rFonts w:ascii="Times New Roman"/>
          <w:w w:val="90"/>
          <w:sz w:val="18"/>
          <w:lang w:val="en-GB"/>
        </w:rPr>
        <w:t>0</w:t>
      </w:r>
      <w:r w:rsidRPr="00540693">
        <w:rPr>
          <w:rFonts w:ascii="Times New Roman"/>
          <w:w w:val="90"/>
          <w:sz w:val="18"/>
          <w:lang w:val="en-GB"/>
        </w:rPr>
        <w:t>-18 GHz. At a thickness of 1.5 mm, a  minimum of  -</w:t>
      </w:r>
      <w:r w:rsidR="00694F4E">
        <w:rPr>
          <w:rFonts w:ascii="Times New Roman"/>
          <w:w w:val="90"/>
          <w:sz w:val="18"/>
          <w:lang w:val="en-GB"/>
        </w:rPr>
        <w:t>XX</w:t>
      </w:r>
      <w:r w:rsidRPr="00540693">
        <w:rPr>
          <w:rFonts w:ascii="Times New Roman"/>
          <w:w w:val="90"/>
          <w:sz w:val="18"/>
          <w:lang w:val="en-GB"/>
        </w:rPr>
        <w:t xml:space="preserve"> dB shielding efficacy value was achieved at </w:t>
      </w:r>
      <w:r w:rsidR="00694F4E">
        <w:rPr>
          <w:rFonts w:ascii="Times New Roman"/>
          <w:w w:val="90"/>
          <w:sz w:val="18"/>
          <w:lang w:val="en-GB"/>
        </w:rPr>
        <w:t>XXX</w:t>
      </w:r>
      <w:r w:rsidRPr="00540693">
        <w:rPr>
          <w:rFonts w:ascii="Times New Roman"/>
          <w:w w:val="90"/>
          <w:sz w:val="18"/>
          <w:lang w:val="en-GB"/>
        </w:rPr>
        <w:t xml:space="preserve"> GHz. The </w:t>
      </w:r>
      <w:r w:rsidR="00694F4E">
        <w:rPr>
          <w:rFonts w:ascii="Times New Roman"/>
          <w:w w:val="90"/>
          <w:sz w:val="18"/>
          <w:lang w:val="en-GB"/>
        </w:rPr>
        <w:t>ZN</w:t>
      </w:r>
      <w:r w:rsidRPr="00540693">
        <w:rPr>
          <w:rFonts w:ascii="Times New Roman"/>
          <w:w w:val="90"/>
          <w:sz w:val="18"/>
          <w:lang w:val="en-GB"/>
        </w:rPr>
        <w:t xml:space="preserve">-chopped strands compounds were produced as composite and their features were characterized for shielding effectiveness. The content of components in the samples may be managed for the  larger and needed frequency bands to change the microwave shielding effect performance. </w:t>
      </w:r>
    </w:p>
    <w:p w:rsidR="003F440A" w:rsidRPr="003F440A" w:rsidRDefault="003F440A" w:rsidP="003F440A">
      <w:pPr>
        <w:spacing w:before="1" w:line="254" w:lineRule="auto"/>
        <w:ind w:left="686" w:right="684" w:firstLine="280"/>
        <w:jc w:val="both"/>
        <w:rPr>
          <w:rFonts w:ascii="Times New Roman"/>
          <w:w w:val="90"/>
          <w:sz w:val="18"/>
          <w:lang w:val="en-GB"/>
        </w:rPr>
      </w:pPr>
      <w:r w:rsidRPr="003F440A">
        <w:rPr>
          <w:rFonts w:ascii="Times New Roman"/>
          <w:w w:val="90"/>
          <w:sz w:val="18"/>
          <w:lang w:val="tr-TR"/>
        </w:rPr>
        <w:t>A concise English abstract (no more than 270 words), followed by a list of three to five keywords.</w:t>
      </w:r>
    </w:p>
    <w:p w:rsidR="003F440A" w:rsidRPr="001322A3" w:rsidRDefault="003F440A" w:rsidP="001322A3">
      <w:pPr>
        <w:spacing w:before="1" w:line="254" w:lineRule="auto"/>
        <w:ind w:left="686" w:right="684" w:firstLine="280"/>
        <w:jc w:val="both"/>
        <w:rPr>
          <w:rFonts w:ascii="Times New Roman"/>
          <w:w w:val="90"/>
          <w:sz w:val="18"/>
          <w:lang w:val="en-GB"/>
        </w:rPr>
      </w:pPr>
    </w:p>
    <w:p w:rsidR="004057FE" w:rsidRDefault="005018A7">
      <w:pPr>
        <w:spacing w:before="83"/>
        <w:ind w:left="686"/>
        <w:rPr>
          <w:sz w:val="18"/>
        </w:rPr>
      </w:pPr>
      <w:r>
        <w:rPr>
          <w:b/>
          <w:w w:val="90"/>
          <w:sz w:val="18"/>
        </w:rPr>
        <w:t>Keywords</w:t>
      </w:r>
      <w:r w:rsidR="00EA326B">
        <w:rPr>
          <w:rFonts w:ascii="Times New Roman" w:hAnsi="Times New Roman" w:cs="Times New Roman"/>
          <w:b/>
          <w:w w:val="90"/>
          <w:sz w:val="18"/>
        </w:rPr>
        <w:t xml:space="preserve">: </w:t>
      </w:r>
      <w:r w:rsidR="00BF0228">
        <w:rPr>
          <w:spacing w:val="-1"/>
          <w:w w:val="90"/>
          <w:sz w:val="18"/>
        </w:rPr>
        <w:t>k</w:t>
      </w:r>
      <w:r w:rsidR="00BF0228" w:rsidRPr="00BF0228">
        <w:rPr>
          <w:spacing w:val="-1"/>
          <w:w w:val="90"/>
          <w:sz w:val="18"/>
        </w:rPr>
        <w:t>eywords</w:t>
      </w:r>
      <w:r w:rsidR="00BF0228">
        <w:rPr>
          <w:spacing w:val="-1"/>
          <w:w w:val="90"/>
          <w:sz w:val="18"/>
        </w:rPr>
        <w:t xml:space="preserve">, </w:t>
      </w:r>
      <w:r w:rsidR="00BF0228" w:rsidRPr="00BF0228">
        <w:rPr>
          <w:spacing w:val="-1"/>
          <w:w w:val="90"/>
          <w:sz w:val="18"/>
        </w:rPr>
        <w:t>separated by semicolons</w:t>
      </w:r>
    </w:p>
    <w:p w:rsidR="004057FE" w:rsidRDefault="004057FE">
      <w:pPr>
        <w:spacing w:before="57"/>
        <w:ind w:left="686"/>
        <w:rPr>
          <w:sz w:val="18"/>
        </w:rPr>
      </w:pPr>
    </w:p>
    <w:p w:rsidR="004057FE" w:rsidRDefault="004057FE">
      <w:pPr>
        <w:pStyle w:val="GvdeMetni"/>
        <w:rPr>
          <w:sz w:val="20"/>
        </w:rPr>
      </w:pPr>
    </w:p>
    <w:p w:rsidR="00E20072" w:rsidRPr="0042516D" w:rsidRDefault="00E20072" w:rsidP="0042516D">
      <w:pPr>
        <w:pStyle w:val="Balk1"/>
        <w:tabs>
          <w:tab w:val="left" w:pos="334"/>
        </w:tabs>
        <w:spacing w:before="256"/>
        <w:ind w:left="0" w:firstLine="0"/>
      </w:pPr>
      <w:r w:rsidRPr="0042516D">
        <w:t>1. Introduction</w:t>
      </w:r>
    </w:p>
    <w:p w:rsidR="0042516D" w:rsidRDefault="0042516D" w:rsidP="0042516D">
      <w:pPr>
        <w:pStyle w:val="GvdeMetni"/>
        <w:jc w:val="both"/>
        <w:rPr>
          <w:spacing w:val="-1"/>
          <w:w w:val="90"/>
          <w:lang w:val="en-GB"/>
        </w:rPr>
      </w:pPr>
    </w:p>
    <w:p w:rsidR="00B4376A" w:rsidRDefault="0016242F" w:rsidP="00B4376A">
      <w:pPr>
        <w:pStyle w:val="GvdeMetni"/>
        <w:jc w:val="both"/>
        <w:rPr>
          <w:spacing w:val="-1"/>
          <w:w w:val="90"/>
          <w:lang w:val="en-GB"/>
        </w:rPr>
      </w:pPr>
      <w:r>
        <w:rPr>
          <w:spacing w:val="-1"/>
          <w:w w:val="90"/>
          <w:lang w:val="en-GB"/>
        </w:rPr>
        <w:t xml:space="preserve">     </w:t>
      </w:r>
      <w:r w:rsidR="00B4376A" w:rsidRPr="00B4376A">
        <w:rPr>
          <w:spacing w:val="-1"/>
          <w:w w:val="90"/>
        </w:rPr>
        <w:t xml:space="preserve">Please follow the indications in the subsequent sections in order to carefully ensure that your paper complies with the </w:t>
      </w:r>
      <w:r w:rsidR="00B4376A">
        <w:rPr>
          <w:spacing w:val="-1"/>
          <w:w w:val="90"/>
        </w:rPr>
        <w:t>JMCA journal</w:t>
      </w:r>
      <w:r w:rsidR="00B4376A" w:rsidRPr="00B4376A">
        <w:rPr>
          <w:spacing w:val="-1"/>
          <w:w w:val="90"/>
        </w:rPr>
        <w:t xml:space="preserve"> template. Sections are numbered sequentially.</w:t>
      </w:r>
      <w:r w:rsidR="00B4376A">
        <w:rPr>
          <w:spacing w:val="-1"/>
          <w:w w:val="90"/>
        </w:rPr>
        <w:t xml:space="preserve"> </w:t>
      </w:r>
      <w:r w:rsidR="00B4376A" w:rsidRPr="00B4376A">
        <w:rPr>
          <w:spacing w:val="-1"/>
          <w:w w:val="90"/>
        </w:rPr>
        <w:t xml:space="preserve">Please follow the indications in the subsequent sections in order to carefully ensure that your paper complies with the JMCA journal template. Sections are numbered sequentially. Please follow the indications in the subsequent sections in order to carefully ensure that your paper complies with the JMCA journal template. Sections are numbered sequentially. Please follow the indications in the subsequent sections in order to carefully ensure that your paper complies with the JMCA journal template. Sections are numbered sequentially. Please follow the indications in the subsequent sections in order to carefully ensure that your paper complies with the JMCA journal template. Sections are numbered </w:t>
      </w:r>
      <w:r w:rsidR="00B4376A">
        <w:rPr>
          <w:spacing w:val="-1"/>
          <w:w w:val="90"/>
        </w:rPr>
        <w:t xml:space="preserve">sequentially </w:t>
      </w:r>
      <w:r w:rsidR="0038541E" w:rsidRPr="0038541E">
        <w:rPr>
          <w:spacing w:val="-1"/>
          <w:w w:val="90"/>
          <w:lang w:val="en-GB"/>
        </w:rPr>
        <w:t>[1], [2], [3].</w:t>
      </w:r>
      <w:r>
        <w:rPr>
          <w:spacing w:val="-1"/>
          <w:w w:val="90"/>
          <w:lang w:val="en-GB"/>
        </w:rPr>
        <w:t xml:space="preserve"> </w:t>
      </w:r>
      <w:r w:rsidR="00B4376A">
        <w:rPr>
          <w:spacing w:val="-1"/>
          <w:w w:val="90"/>
          <w:lang w:val="en-GB"/>
        </w:rPr>
        <w:t xml:space="preserve"> </w:t>
      </w:r>
    </w:p>
    <w:p w:rsidR="005548ED" w:rsidRDefault="005548ED" w:rsidP="00B4376A">
      <w:pPr>
        <w:pStyle w:val="GvdeMetni"/>
        <w:jc w:val="both"/>
        <w:rPr>
          <w:spacing w:val="-1"/>
          <w:w w:val="90"/>
          <w:lang w:val="en-GB"/>
        </w:rPr>
      </w:pPr>
    </w:p>
    <w:p w:rsidR="005548ED" w:rsidRPr="00B4376A" w:rsidRDefault="005548ED" w:rsidP="00B4376A">
      <w:pPr>
        <w:pStyle w:val="GvdeMetni"/>
        <w:jc w:val="both"/>
        <w:rPr>
          <w:spacing w:val="-1"/>
          <w:w w:val="90"/>
        </w:rPr>
      </w:pPr>
    </w:p>
    <w:p w:rsidR="0016242F" w:rsidRDefault="0016242F" w:rsidP="0016242F">
      <w:pPr>
        <w:pStyle w:val="GvdeMetni"/>
        <w:jc w:val="both"/>
        <w:rPr>
          <w:spacing w:val="-1"/>
          <w:w w:val="90"/>
          <w:lang w:val="en-GB"/>
        </w:rPr>
      </w:pPr>
    </w:p>
    <w:p w:rsidR="00E20072" w:rsidRDefault="00E20072" w:rsidP="00E20072">
      <w:pPr>
        <w:pStyle w:val="GvdeMetni"/>
        <w:rPr>
          <w:b/>
          <w:lang w:val="en-GB"/>
        </w:rPr>
      </w:pPr>
      <w:r w:rsidRPr="00E94A7D">
        <w:rPr>
          <w:b/>
        </w:rPr>
        <w:t xml:space="preserve">2. </w:t>
      </w:r>
      <w:r w:rsidR="00F4058B">
        <w:rPr>
          <w:b/>
          <w:lang w:val="en-GB"/>
        </w:rPr>
        <w:t>Figure in Template</w:t>
      </w:r>
    </w:p>
    <w:p w:rsidR="00CB3113" w:rsidRPr="00E94A7D" w:rsidRDefault="00CB3113" w:rsidP="00E20072">
      <w:pPr>
        <w:pStyle w:val="GvdeMetni"/>
        <w:rPr>
          <w:b/>
        </w:rPr>
      </w:pPr>
    </w:p>
    <w:p w:rsidR="00CB3113" w:rsidRDefault="007F7767" w:rsidP="00B050BB">
      <w:pPr>
        <w:pStyle w:val="GvdeMetni"/>
        <w:jc w:val="both"/>
        <w:rPr>
          <w:spacing w:val="-1"/>
          <w:w w:val="90"/>
          <w:lang w:val="en-GB"/>
        </w:rPr>
      </w:pPr>
      <w:r w:rsidRPr="00B4376A">
        <w:rPr>
          <w:spacing w:val="-1"/>
          <w:w w:val="90"/>
        </w:rPr>
        <w:t>Please follow the indications in the subsequent sections in order to carefully ensure that your paper complies with the JMCA journal template. Sections are numbered sequentially</w:t>
      </w:r>
      <w:r w:rsidR="00B050BB">
        <w:rPr>
          <w:spacing w:val="-1"/>
          <w:w w:val="90"/>
        </w:rPr>
        <w:t xml:space="preserve"> </w:t>
      </w:r>
      <w:r w:rsidR="00B050BB" w:rsidRPr="0038541E">
        <w:rPr>
          <w:spacing w:val="-1"/>
          <w:w w:val="90"/>
          <w:lang w:val="en-GB"/>
        </w:rPr>
        <w:t>[</w:t>
      </w:r>
      <w:r w:rsidR="00B050BB">
        <w:rPr>
          <w:spacing w:val="-1"/>
          <w:w w:val="90"/>
          <w:lang w:val="en-GB"/>
        </w:rPr>
        <w:t>4</w:t>
      </w:r>
      <w:r w:rsidR="00B050BB" w:rsidRPr="0038541E">
        <w:rPr>
          <w:spacing w:val="-1"/>
          <w:w w:val="90"/>
          <w:lang w:val="en-GB"/>
        </w:rPr>
        <w:t>]</w:t>
      </w:r>
      <w:r w:rsidRPr="00B4376A">
        <w:rPr>
          <w:spacing w:val="-1"/>
          <w:w w:val="90"/>
        </w:rPr>
        <w:t>.</w:t>
      </w:r>
      <w:r w:rsidRPr="007F7767">
        <w:rPr>
          <w:spacing w:val="-1"/>
          <w:w w:val="90"/>
        </w:rPr>
        <w:t xml:space="preserve"> </w:t>
      </w:r>
      <w:r w:rsidRPr="00B4376A">
        <w:rPr>
          <w:spacing w:val="-1"/>
          <w:w w:val="90"/>
        </w:rPr>
        <w:t>Please follow the indications in the subsequent sections in order to carefully ensure that your paper complies with the JMCA journal template. Sections are numbered sequentially.</w:t>
      </w:r>
      <w:r w:rsidRPr="007F7767">
        <w:rPr>
          <w:spacing w:val="-1"/>
          <w:w w:val="90"/>
        </w:rPr>
        <w:t xml:space="preserve"> </w:t>
      </w:r>
      <w:r w:rsidRPr="00B4376A">
        <w:rPr>
          <w:spacing w:val="-1"/>
          <w:w w:val="90"/>
        </w:rPr>
        <w:t>Please follow the indications in the subsequent sections in order to carefully ensure that your paper complies with the JMCA journal template. Sec</w:t>
      </w:r>
      <w:r w:rsidR="00B050BB">
        <w:rPr>
          <w:spacing w:val="-1"/>
          <w:w w:val="90"/>
        </w:rPr>
        <w:t xml:space="preserve">tions are numbered sequentially </w:t>
      </w:r>
      <w:r w:rsidR="00B050BB" w:rsidRPr="0038541E">
        <w:rPr>
          <w:spacing w:val="-1"/>
          <w:w w:val="90"/>
          <w:lang w:val="en-GB"/>
        </w:rPr>
        <w:t>[</w:t>
      </w:r>
      <w:r w:rsidR="00B050BB">
        <w:rPr>
          <w:spacing w:val="-1"/>
          <w:w w:val="90"/>
          <w:lang w:val="en-GB"/>
        </w:rPr>
        <w:t>5</w:t>
      </w:r>
      <w:r w:rsidR="00B050BB" w:rsidRPr="0038541E">
        <w:rPr>
          <w:spacing w:val="-1"/>
          <w:w w:val="90"/>
          <w:lang w:val="en-GB"/>
        </w:rPr>
        <w:t>]</w:t>
      </w:r>
      <w:r w:rsidR="00B050BB">
        <w:rPr>
          <w:spacing w:val="-1"/>
          <w:w w:val="90"/>
          <w:lang w:val="en-GB"/>
        </w:rPr>
        <w:t xml:space="preserve">. </w:t>
      </w:r>
      <w:r w:rsidRPr="00B4376A">
        <w:rPr>
          <w:spacing w:val="-1"/>
          <w:w w:val="90"/>
        </w:rPr>
        <w:t>Please follow the indications in the subsequent sections in order to carefully ensure that your paper complies with the JMCA journal template. Sections are numbered sequentially.</w:t>
      </w:r>
      <w:r w:rsidRPr="007F7767">
        <w:rPr>
          <w:spacing w:val="-1"/>
          <w:w w:val="90"/>
        </w:rPr>
        <w:t xml:space="preserve"> </w:t>
      </w:r>
      <w:r w:rsidRPr="00B4376A">
        <w:rPr>
          <w:spacing w:val="-1"/>
          <w:w w:val="90"/>
        </w:rPr>
        <w:t>Please follow the indications in the subsequent sections in order to carefully ensure that your paper complies with the JMCA journal template. Sections are numbered sequentially</w:t>
      </w:r>
      <w:r w:rsidR="00B050BB" w:rsidRPr="00B050BB">
        <w:rPr>
          <w:spacing w:val="-1"/>
          <w:w w:val="90"/>
          <w:lang w:val="en-GB"/>
        </w:rPr>
        <w:t xml:space="preserve"> </w:t>
      </w:r>
      <w:r w:rsidR="00B050BB">
        <w:rPr>
          <w:spacing w:val="-1"/>
          <w:w w:val="90"/>
          <w:lang w:val="en-GB"/>
        </w:rPr>
        <w:t>[6].</w:t>
      </w:r>
    </w:p>
    <w:p w:rsidR="00FB4EBA" w:rsidRDefault="00FB4EBA" w:rsidP="00E20072">
      <w:pPr>
        <w:pStyle w:val="GvdeMetni"/>
        <w:jc w:val="both"/>
        <w:rPr>
          <w:spacing w:val="-1"/>
          <w:w w:val="90"/>
          <w:lang w:val="en-GB"/>
        </w:rPr>
      </w:pPr>
    </w:p>
    <w:p w:rsidR="00CB3113" w:rsidRDefault="00FB4EBA" w:rsidP="00E20072">
      <w:pPr>
        <w:pStyle w:val="GvdeMetni"/>
        <w:jc w:val="both"/>
        <w:rPr>
          <w:i/>
          <w:spacing w:val="-1"/>
          <w:w w:val="90"/>
        </w:rPr>
      </w:pPr>
      <w:r>
        <w:rPr>
          <w:i/>
          <w:spacing w:val="-1"/>
          <w:w w:val="90"/>
        </w:rPr>
        <w:t>2.1. Design-1</w:t>
      </w:r>
    </w:p>
    <w:p w:rsidR="00FB4EBA" w:rsidRDefault="00FB4EBA" w:rsidP="00E20072">
      <w:pPr>
        <w:pStyle w:val="GvdeMetni"/>
        <w:jc w:val="both"/>
        <w:rPr>
          <w:spacing w:val="-1"/>
          <w:w w:val="90"/>
          <w:lang w:val="en-GB"/>
        </w:rPr>
      </w:pPr>
    </w:p>
    <w:p w:rsidR="00581064" w:rsidRPr="00B050BB" w:rsidRDefault="00FB4EBA" w:rsidP="00B050BB">
      <w:pPr>
        <w:pStyle w:val="GvdeMetni"/>
        <w:jc w:val="both"/>
        <w:rPr>
          <w:spacing w:val="-1"/>
          <w:w w:val="90"/>
        </w:rPr>
      </w:pPr>
      <w:r>
        <w:rPr>
          <w:spacing w:val="-1"/>
          <w:w w:val="90"/>
          <w:lang w:val="en-GB"/>
        </w:rPr>
        <w:t xml:space="preserve">     </w:t>
      </w:r>
      <w:r w:rsidR="00D731C8" w:rsidRPr="00D731C8">
        <w:rPr>
          <w:spacing w:val="-1"/>
          <w:w w:val="90"/>
        </w:rPr>
        <w:t>Figures must be placed beneath the image, and figures must be centered. Text width cannot be greater than image width. No text in an image may be larger than the paper's main body text. Figure 1 shows an illustration of this recommendation. Figures should be positioned as near to the text that references them as feasible, at the top or bottom of the page. Writers ought to refrain from utilizing figures on the opening page</w:t>
      </w:r>
      <w:r w:rsidR="00B050BB" w:rsidRPr="00B050BB">
        <w:t xml:space="preserve"> </w:t>
      </w:r>
      <w:r w:rsidR="00B050BB" w:rsidRPr="00B050BB">
        <w:rPr>
          <w:spacing w:val="-1"/>
          <w:w w:val="90"/>
        </w:rPr>
        <w:t>[</w:t>
      </w:r>
      <w:r w:rsidR="00B050BB">
        <w:rPr>
          <w:spacing w:val="-1"/>
          <w:w w:val="90"/>
        </w:rPr>
        <w:t>7-8</w:t>
      </w:r>
      <w:r w:rsidR="00B050BB" w:rsidRPr="00B050BB">
        <w:rPr>
          <w:spacing w:val="-1"/>
          <w:w w:val="90"/>
        </w:rPr>
        <w:t>]</w:t>
      </w:r>
      <w:r w:rsidR="007C4633">
        <w:rPr>
          <w:spacing w:val="-1"/>
          <w:w w:val="90"/>
        </w:rPr>
        <w:t xml:space="preserve"> (Figure 2)</w:t>
      </w:r>
      <w:r w:rsidR="00B050BB">
        <w:rPr>
          <w:spacing w:val="-1"/>
          <w:w w:val="90"/>
        </w:rPr>
        <w:t>.</w:t>
      </w:r>
    </w:p>
    <w:p w:rsidR="00FB4EBA" w:rsidRDefault="00FB4EBA" w:rsidP="00174A59">
      <w:pPr>
        <w:pStyle w:val="GvdeMetni"/>
        <w:jc w:val="both"/>
        <w:rPr>
          <w:spacing w:val="-1"/>
          <w:w w:val="90"/>
          <w:lang w:val="en-GB"/>
        </w:rPr>
      </w:pPr>
    </w:p>
    <w:p w:rsidR="00FB4EBA" w:rsidRDefault="00FB4EBA" w:rsidP="00FB4EBA">
      <w:pPr>
        <w:pStyle w:val="GvdeMetni"/>
        <w:rPr>
          <w:spacing w:val="-1"/>
          <w:w w:val="90"/>
          <w:lang w:val="en-GB"/>
        </w:rPr>
      </w:pPr>
    </w:p>
    <w:p w:rsidR="00FB4EBA" w:rsidRDefault="00174A59" w:rsidP="00174A59">
      <w:pPr>
        <w:pStyle w:val="GvdeMetni"/>
        <w:jc w:val="center"/>
        <w:rPr>
          <w:spacing w:val="-1"/>
          <w:w w:val="90"/>
          <w:lang w:val="en-GB"/>
        </w:rPr>
      </w:pPr>
      <w:r>
        <w:rPr>
          <w:spacing w:val="-1"/>
          <w:w w:val="90"/>
          <w:lang w:val="en-GB"/>
        </w:rPr>
        <w:t xml:space="preserve"> </w:t>
      </w:r>
      <w:r>
        <w:rPr>
          <w:noProof/>
          <w:lang w:val="tr-TR" w:eastAsia="tr-TR"/>
        </w:rPr>
        <w:drawing>
          <wp:inline distT="0" distB="0" distL="0" distR="0">
            <wp:extent cx="2438400" cy="13049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304925"/>
                    </a:xfrm>
                    <a:prstGeom prst="rect">
                      <a:avLst/>
                    </a:prstGeom>
                    <a:noFill/>
                    <a:ln>
                      <a:noFill/>
                    </a:ln>
                  </pic:spPr>
                </pic:pic>
              </a:graphicData>
            </a:graphic>
          </wp:inline>
        </w:drawing>
      </w:r>
    </w:p>
    <w:p w:rsidR="008C5024" w:rsidRDefault="00FB4EBA" w:rsidP="008C5024">
      <w:pPr>
        <w:pStyle w:val="Balk1"/>
        <w:tabs>
          <w:tab w:val="left" w:pos="334"/>
        </w:tabs>
        <w:spacing w:before="232"/>
        <w:ind w:left="119"/>
        <w:jc w:val="center"/>
        <w:rPr>
          <w:b w:val="0"/>
          <w:spacing w:val="-1"/>
          <w:w w:val="90"/>
          <w:sz w:val="21"/>
          <w:szCs w:val="21"/>
        </w:rPr>
      </w:pPr>
      <w:r>
        <w:rPr>
          <w:b w:val="0"/>
          <w:spacing w:val="-1"/>
          <w:w w:val="90"/>
          <w:sz w:val="21"/>
          <w:szCs w:val="21"/>
          <w:lang w:val="en-GB"/>
        </w:rPr>
        <w:t xml:space="preserve">Fig. 1. </w:t>
      </w:r>
      <w:r w:rsidR="00174A59" w:rsidRPr="00174A59">
        <w:rPr>
          <w:b w:val="0"/>
          <w:spacing w:val="-1"/>
          <w:w w:val="90"/>
          <w:sz w:val="21"/>
          <w:szCs w:val="21"/>
        </w:rPr>
        <w:t>Example of figure of a digital circuit.</w:t>
      </w:r>
    </w:p>
    <w:p w:rsidR="007C4633" w:rsidRDefault="007C4633" w:rsidP="008C5024">
      <w:pPr>
        <w:pStyle w:val="Balk1"/>
        <w:tabs>
          <w:tab w:val="left" w:pos="334"/>
        </w:tabs>
        <w:spacing w:before="232"/>
        <w:ind w:left="119"/>
        <w:jc w:val="center"/>
        <w:rPr>
          <w:b w:val="0"/>
          <w:spacing w:val="-1"/>
          <w:w w:val="90"/>
          <w:sz w:val="21"/>
          <w:szCs w:val="21"/>
        </w:rPr>
      </w:pPr>
    </w:p>
    <w:p w:rsidR="007C4633" w:rsidRDefault="007C4633" w:rsidP="008C5024">
      <w:pPr>
        <w:pStyle w:val="Balk1"/>
        <w:tabs>
          <w:tab w:val="left" w:pos="334"/>
        </w:tabs>
        <w:spacing w:before="232"/>
        <w:ind w:left="119"/>
        <w:jc w:val="center"/>
        <w:rPr>
          <w:b w:val="0"/>
          <w:spacing w:val="-1"/>
          <w:w w:val="90"/>
          <w:sz w:val="21"/>
          <w:szCs w:val="21"/>
        </w:rPr>
      </w:pPr>
      <w:r>
        <w:object w:dxaOrig="15285" w:dyaOrig="14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56pt" o:ole="">
            <v:imagedata r:id="rId11" o:title=""/>
          </v:shape>
          <o:OLEObject Type="Embed" ProgID="Paint.Picture" ShapeID="_x0000_i1025" DrawAspect="Content" ObjectID="_1797411160" r:id="rId12"/>
        </w:object>
      </w:r>
    </w:p>
    <w:p w:rsidR="004D61A0" w:rsidRDefault="007C4633" w:rsidP="008C5024">
      <w:pPr>
        <w:pStyle w:val="Balk1"/>
        <w:tabs>
          <w:tab w:val="left" w:pos="334"/>
        </w:tabs>
        <w:spacing w:before="232"/>
        <w:ind w:left="119"/>
        <w:jc w:val="center"/>
        <w:rPr>
          <w:b w:val="0"/>
          <w:spacing w:val="-1"/>
          <w:w w:val="90"/>
          <w:sz w:val="21"/>
          <w:szCs w:val="21"/>
        </w:rPr>
      </w:pPr>
      <w:r w:rsidRPr="007C4633">
        <w:rPr>
          <w:b w:val="0"/>
          <w:spacing w:val="-1"/>
          <w:w w:val="90"/>
          <w:sz w:val="21"/>
          <w:szCs w:val="21"/>
        </w:rPr>
        <w:t xml:space="preserve">Fig. </w:t>
      </w:r>
      <w:r>
        <w:rPr>
          <w:b w:val="0"/>
          <w:spacing w:val="-1"/>
          <w:w w:val="90"/>
          <w:sz w:val="21"/>
          <w:szCs w:val="21"/>
        </w:rPr>
        <w:t>2</w:t>
      </w:r>
      <w:r w:rsidRPr="007C4633">
        <w:rPr>
          <w:b w:val="0"/>
          <w:spacing w:val="-1"/>
          <w:w w:val="90"/>
          <w:sz w:val="21"/>
          <w:szCs w:val="21"/>
        </w:rPr>
        <w:t xml:space="preserve">. </w:t>
      </w:r>
      <w:r>
        <w:rPr>
          <w:b w:val="0"/>
          <w:spacing w:val="-1"/>
          <w:w w:val="90"/>
          <w:sz w:val="21"/>
          <w:szCs w:val="21"/>
        </w:rPr>
        <w:t>SEM image of ZN at x 5000.</w:t>
      </w:r>
    </w:p>
    <w:p w:rsidR="004D61A0" w:rsidRDefault="004D61A0" w:rsidP="004D61A0">
      <w:pPr>
        <w:pStyle w:val="GvdeMetni"/>
        <w:jc w:val="both"/>
        <w:rPr>
          <w:b/>
          <w:lang w:val="en-GB"/>
        </w:rPr>
      </w:pPr>
      <w:r>
        <w:rPr>
          <w:b/>
          <w:lang w:val="en-GB"/>
        </w:rPr>
        <w:lastRenderedPageBreak/>
        <w:t>3. Tables</w:t>
      </w:r>
    </w:p>
    <w:p w:rsidR="004D61A0" w:rsidRPr="004D61A0" w:rsidRDefault="004D61A0" w:rsidP="003D646D">
      <w:pPr>
        <w:pStyle w:val="Balk1"/>
        <w:tabs>
          <w:tab w:val="left" w:pos="334"/>
        </w:tabs>
        <w:spacing w:before="232"/>
        <w:ind w:left="-95" w:firstLine="0"/>
        <w:jc w:val="both"/>
        <w:rPr>
          <w:b w:val="0"/>
          <w:bCs w:val="0"/>
          <w:spacing w:val="-1"/>
          <w:w w:val="90"/>
        </w:rPr>
      </w:pPr>
      <w:r>
        <w:rPr>
          <w:b w:val="0"/>
          <w:bCs w:val="0"/>
          <w:spacing w:val="-1"/>
          <w:w w:val="90"/>
        </w:rPr>
        <w:t xml:space="preserve">     </w:t>
      </w:r>
      <w:r w:rsidRPr="004D61A0">
        <w:rPr>
          <w:b w:val="0"/>
          <w:bCs w:val="0"/>
          <w:spacing w:val="-1"/>
          <w:w w:val="90"/>
        </w:rPr>
        <w:t>As shown in Table 1, tables have to be centered and captions placed above the table. Both vertically and horizontally, text in a cell should be centered. Similar to figures, tables ought to be positioned at the top or bottom of pages, as near as feasible, to the text that refers to them. Tables on the first page should not be included by authors.</w:t>
      </w:r>
    </w:p>
    <w:p w:rsidR="008C5024" w:rsidRDefault="00174A59" w:rsidP="008C5024">
      <w:pPr>
        <w:pStyle w:val="Balk1"/>
        <w:tabs>
          <w:tab w:val="left" w:pos="334"/>
        </w:tabs>
        <w:spacing w:before="232"/>
        <w:ind w:left="119"/>
        <w:jc w:val="center"/>
        <w:rPr>
          <w:b w:val="0"/>
          <w:spacing w:val="-1"/>
          <w:w w:val="90"/>
          <w:sz w:val="21"/>
          <w:szCs w:val="21"/>
        </w:rPr>
      </w:pPr>
      <w:r>
        <w:rPr>
          <w:b w:val="0"/>
          <w:spacing w:val="-1"/>
          <w:w w:val="90"/>
          <w:sz w:val="21"/>
          <w:szCs w:val="21"/>
          <w:lang w:val="en-GB"/>
        </w:rPr>
        <w:t xml:space="preserve">Table 1. </w:t>
      </w:r>
      <w:r w:rsidRPr="00174A59">
        <w:rPr>
          <w:b w:val="0"/>
          <w:spacing w:val="-1"/>
          <w:w w:val="90"/>
          <w:sz w:val="21"/>
          <w:szCs w:val="21"/>
        </w:rPr>
        <w:t>Example of table</w:t>
      </w:r>
      <w:r>
        <w:rPr>
          <w:b w:val="0"/>
          <w:spacing w:val="-1"/>
          <w:w w:val="90"/>
          <w:sz w:val="21"/>
          <w:szCs w:val="21"/>
        </w:rPr>
        <w:t>.</w:t>
      </w:r>
    </w:p>
    <w:p w:rsidR="006934BA" w:rsidRPr="007836A4" w:rsidRDefault="006934BA" w:rsidP="006934BA">
      <w:pPr>
        <w:pStyle w:val="GvdeMetni"/>
        <w:kinsoku w:val="0"/>
        <w:overflowPunct w:val="0"/>
        <w:spacing w:after="120"/>
        <w:jc w:val="center"/>
      </w:pPr>
    </w:p>
    <w:tbl>
      <w:tblPr>
        <w:tblW w:w="0" w:type="auto"/>
        <w:tblInd w:w="2366" w:type="dxa"/>
        <w:tblLayout w:type="fixed"/>
        <w:tblCellMar>
          <w:left w:w="0" w:type="dxa"/>
          <w:right w:w="0" w:type="dxa"/>
        </w:tblCellMar>
        <w:tblLook w:val="0000" w:firstRow="0" w:lastRow="0" w:firstColumn="0" w:lastColumn="0" w:noHBand="0" w:noVBand="0"/>
      </w:tblPr>
      <w:tblGrid>
        <w:gridCol w:w="1701"/>
        <w:gridCol w:w="1701"/>
        <w:gridCol w:w="1683"/>
      </w:tblGrid>
      <w:tr w:rsidR="006934BA" w:rsidRPr="007836A4" w:rsidTr="006934BA">
        <w:trPr>
          <w:trHeight w:hRule="exact" w:val="247"/>
        </w:trPr>
        <w:tc>
          <w:tcPr>
            <w:tcW w:w="1701"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rPr>
                <w:rFonts w:ascii="Times New Roman" w:eastAsia="Times New Roman" w:hAnsi="Times New Roman" w:cs="Times New Roman"/>
                <w:b/>
                <w:color w:val="000000"/>
                <w:sz w:val="20"/>
                <w:szCs w:val="20"/>
                <w:lang w:eastAsia="de-DE" w:bidi="en-US"/>
              </w:rPr>
            </w:pPr>
            <w:r w:rsidRPr="006934BA">
              <w:rPr>
                <w:rFonts w:ascii="Times New Roman" w:eastAsia="Times New Roman" w:hAnsi="Times New Roman" w:cs="Times New Roman"/>
                <w:b/>
                <w:color w:val="000000"/>
                <w:sz w:val="20"/>
                <w:szCs w:val="20"/>
                <w:lang w:eastAsia="de-DE" w:bidi="en-US"/>
              </w:rPr>
              <w:t>Column 1 Head</w:t>
            </w:r>
          </w:p>
        </w:tc>
        <w:tc>
          <w:tcPr>
            <w:tcW w:w="1701"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rPr>
                <w:rFonts w:ascii="Times New Roman" w:eastAsia="Times New Roman" w:hAnsi="Times New Roman" w:cs="Times New Roman"/>
                <w:b/>
                <w:color w:val="000000"/>
                <w:sz w:val="20"/>
                <w:szCs w:val="20"/>
                <w:lang w:eastAsia="de-DE" w:bidi="en-US"/>
              </w:rPr>
            </w:pPr>
            <w:r w:rsidRPr="006934BA">
              <w:rPr>
                <w:rFonts w:ascii="Times New Roman" w:eastAsia="Times New Roman" w:hAnsi="Times New Roman" w:cs="Times New Roman"/>
                <w:b/>
                <w:color w:val="000000"/>
                <w:sz w:val="20"/>
                <w:szCs w:val="20"/>
                <w:lang w:eastAsia="de-DE" w:bidi="en-US"/>
              </w:rPr>
              <w:t>Column 3 Head</w:t>
            </w:r>
          </w:p>
        </w:tc>
        <w:tc>
          <w:tcPr>
            <w:tcW w:w="1683"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rPr>
                <w:rFonts w:ascii="Times New Roman" w:eastAsia="Times New Roman" w:hAnsi="Times New Roman" w:cs="Times New Roman"/>
                <w:b/>
                <w:color w:val="000000"/>
                <w:sz w:val="20"/>
                <w:szCs w:val="20"/>
                <w:lang w:eastAsia="de-DE" w:bidi="en-US"/>
              </w:rPr>
            </w:pPr>
            <w:r w:rsidRPr="006934BA">
              <w:rPr>
                <w:rFonts w:ascii="Times New Roman" w:eastAsia="Times New Roman" w:hAnsi="Times New Roman" w:cs="Times New Roman"/>
                <w:b/>
                <w:color w:val="000000"/>
                <w:sz w:val="20"/>
                <w:szCs w:val="20"/>
                <w:lang w:eastAsia="de-DE" w:bidi="en-US"/>
              </w:rPr>
              <w:t>Column 3 Head</w:t>
            </w:r>
          </w:p>
        </w:tc>
      </w:tr>
      <w:tr w:rsidR="006934BA" w:rsidRPr="007836A4" w:rsidTr="006934BA">
        <w:trPr>
          <w:trHeight w:hRule="exact" w:val="247"/>
        </w:trPr>
        <w:tc>
          <w:tcPr>
            <w:tcW w:w="1701"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1</w:t>
            </w:r>
          </w:p>
        </w:tc>
        <w:tc>
          <w:tcPr>
            <w:tcW w:w="1701"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2</w:t>
            </w:r>
          </w:p>
        </w:tc>
        <w:tc>
          <w:tcPr>
            <w:tcW w:w="1683"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3</w:t>
            </w:r>
          </w:p>
        </w:tc>
      </w:tr>
      <w:tr w:rsidR="006934BA" w:rsidRPr="007836A4" w:rsidTr="006934BA">
        <w:trPr>
          <w:trHeight w:hRule="exact" w:val="247"/>
        </w:trPr>
        <w:tc>
          <w:tcPr>
            <w:tcW w:w="1701"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4</w:t>
            </w:r>
          </w:p>
        </w:tc>
        <w:tc>
          <w:tcPr>
            <w:tcW w:w="1701"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5</w:t>
            </w:r>
          </w:p>
        </w:tc>
        <w:tc>
          <w:tcPr>
            <w:tcW w:w="1683"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6</w:t>
            </w:r>
          </w:p>
        </w:tc>
      </w:tr>
      <w:tr w:rsidR="006934BA" w:rsidRPr="007836A4" w:rsidTr="006934BA">
        <w:trPr>
          <w:trHeight w:hRule="exact" w:val="247"/>
        </w:trPr>
        <w:tc>
          <w:tcPr>
            <w:tcW w:w="1701"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7</w:t>
            </w:r>
          </w:p>
        </w:tc>
        <w:tc>
          <w:tcPr>
            <w:tcW w:w="1701"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8</w:t>
            </w:r>
          </w:p>
        </w:tc>
        <w:tc>
          <w:tcPr>
            <w:tcW w:w="1683" w:type="dxa"/>
            <w:tcBorders>
              <w:top w:val="single" w:sz="3" w:space="0" w:color="000000"/>
              <w:left w:val="single" w:sz="3" w:space="0" w:color="000000"/>
              <w:bottom w:val="single" w:sz="3" w:space="0" w:color="000000"/>
              <w:right w:val="single" w:sz="3" w:space="0" w:color="000000"/>
            </w:tcBorders>
          </w:tcPr>
          <w:p w:rsidR="006934BA" w:rsidRPr="006934BA" w:rsidRDefault="006934BA" w:rsidP="00370451">
            <w:pPr>
              <w:pStyle w:val="TableParagraph"/>
              <w:kinsoku w:val="0"/>
              <w:overflowPunct w:val="0"/>
              <w:jc w:val="center"/>
              <w:rPr>
                <w:rFonts w:ascii="Times New Roman" w:eastAsia="Times New Roman" w:hAnsi="Times New Roman" w:cs="Times New Roman"/>
                <w:color w:val="000000"/>
                <w:sz w:val="20"/>
                <w:szCs w:val="20"/>
                <w:lang w:eastAsia="de-DE" w:bidi="en-US"/>
              </w:rPr>
            </w:pPr>
            <w:r w:rsidRPr="006934BA">
              <w:rPr>
                <w:rFonts w:ascii="Times New Roman" w:eastAsia="Times New Roman" w:hAnsi="Times New Roman" w:cs="Times New Roman"/>
                <w:color w:val="000000"/>
                <w:sz w:val="20"/>
                <w:szCs w:val="20"/>
                <w:lang w:eastAsia="de-DE" w:bidi="en-US"/>
              </w:rPr>
              <w:t>9</w:t>
            </w:r>
          </w:p>
        </w:tc>
      </w:tr>
    </w:tbl>
    <w:p w:rsidR="00DD70EB" w:rsidRDefault="00DD70EB" w:rsidP="00DD70EB">
      <w:pPr>
        <w:pStyle w:val="GvdeMetni"/>
        <w:rPr>
          <w:spacing w:val="-1"/>
          <w:w w:val="90"/>
          <w:lang w:val="en-GB"/>
        </w:rPr>
      </w:pPr>
    </w:p>
    <w:p w:rsidR="00F96B2B" w:rsidRDefault="00F96B2B" w:rsidP="00281586">
      <w:pPr>
        <w:pStyle w:val="GvdeMetni"/>
        <w:jc w:val="both"/>
        <w:rPr>
          <w:spacing w:val="-1"/>
          <w:w w:val="90"/>
          <w:lang w:val="en-GB"/>
        </w:rPr>
      </w:pPr>
    </w:p>
    <w:p w:rsidR="007C4633" w:rsidRDefault="007C4633" w:rsidP="00281586">
      <w:pPr>
        <w:pStyle w:val="GvdeMetni"/>
        <w:jc w:val="both"/>
        <w:rPr>
          <w:spacing w:val="-1"/>
          <w:w w:val="90"/>
          <w:lang w:val="en-GB"/>
        </w:rPr>
      </w:pPr>
    </w:p>
    <w:p w:rsidR="004872A7" w:rsidRDefault="004872A7" w:rsidP="004D48C1">
      <w:pPr>
        <w:pStyle w:val="GvdeMetni"/>
        <w:jc w:val="both"/>
        <w:rPr>
          <w:b/>
          <w:bCs/>
          <w:spacing w:val="-1"/>
          <w:w w:val="90"/>
        </w:rPr>
      </w:pPr>
    </w:p>
    <w:p w:rsidR="00E20072" w:rsidRDefault="00451F9B" w:rsidP="00E20072">
      <w:pPr>
        <w:pStyle w:val="GvdeMetni"/>
        <w:jc w:val="both"/>
        <w:rPr>
          <w:b/>
          <w:lang w:val="en-GB"/>
        </w:rPr>
      </w:pPr>
      <w:r>
        <w:rPr>
          <w:b/>
          <w:lang w:val="en-GB"/>
        </w:rPr>
        <w:t>4</w:t>
      </w:r>
      <w:r w:rsidR="002017E4">
        <w:rPr>
          <w:b/>
          <w:lang w:val="en-GB"/>
        </w:rPr>
        <w:t xml:space="preserve">. </w:t>
      </w:r>
      <w:r w:rsidR="002017E4" w:rsidRPr="000E519E">
        <w:rPr>
          <w:b/>
          <w:lang w:val="en-GB"/>
        </w:rPr>
        <w:t>Co</w:t>
      </w:r>
      <w:r w:rsidR="008C14E0">
        <w:rPr>
          <w:b/>
          <w:lang w:val="en-GB"/>
        </w:rPr>
        <w:t>nclusions</w:t>
      </w:r>
    </w:p>
    <w:p w:rsidR="00D76561" w:rsidRDefault="00D76561" w:rsidP="00E20072">
      <w:pPr>
        <w:pStyle w:val="GvdeMetni"/>
        <w:jc w:val="both"/>
        <w:rPr>
          <w:sz w:val="20"/>
        </w:rPr>
      </w:pPr>
    </w:p>
    <w:p w:rsidR="00802082" w:rsidRDefault="00D76561" w:rsidP="0013176C">
      <w:pPr>
        <w:pStyle w:val="GvdeMetni"/>
        <w:jc w:val="both"/>
        <w:rPr>
          <w:bCs/>
          <w:spacing w:val="-1"/>
          <w:w w:val="90"/>
          <w:lang w:bidi="en-US"/>
        </w:rPr>
      </w:pPr>
      <w:r>
        <w:rPr>
          <w:spacing w:val="-1"/>
          <w:w w:val="90"/>
          <w:lang w:val="en-GB"/>
        </w:rPr>
        <w:t xml:space="preserve">     </w:t>
      </w:r>
      <w:r w:rsidR="007C4633" w:rsidRPr="007C4633">
        <w:rPr>
          <w:bCs/>
          <w:spacing w:val="-1"/>
          <w:w w:val="90"/>
          <w:lang w:val="en-GB" w:bidi="en-US"/>
        </w:rPr>
        <w:t xml:space="preserve">This composite’s shielding effect and reflection loss in higher frequency ranges may be investigated.   Microwave shielding effect capabilities of chopped strands based </w:t>
      </w:r>
      <w:r w:rsidR="007C4633">
        <w:rPr>
          <w:bCs/>
          <w:spacing w:val="-1"/>
          <w:w w:val="90"/>
          <w:lang w:val="en-GB" w:bidi="en-US"/>
        </w:rPr>
        <w:t>ZN</w:t>
      </w:r>
      <w:r w:rsidR="007C4633" w:rsidRPr="007C4633">
        <w:rPr>
          <w:bCs/>
          <w:spacing w:val="-1"/>
          <w:w w:val="90"/>
          <w:lang w:val="en-GB" w:bidi="en-US"/>
        </w:rPr>
        <w:t xml:space="preserve"> composites may be investigated for a larger range of constituent contributions. The chopped strands-Z</w:t>
      </w:r>
      <w:r w:rsidR="007C4633">
        <w:rPr>
          <w:bCs/>
          <w:spacing w:val="-1"/>
          <w:w w:val="90"/>
          <w:lang w:val="en-GB" w:bidi="en-US"/>
        </w:rPr>
        <w:t>N</w:t>
      </w:r>
      <w:r w:rsidR="007C4633" w:rsidRPr="007C4633">
        <w:rPr>
          <w:bCs/>
          <w:spacing w:val="-1"/>
          <w:w w:val="90"/>
          <w:lang w:val="en-GB" w:bidi="en-US"/>
        </w:rPr>
        <w:t xml:space="preserve"> composite is a promising for microwave shielding throughout a broad frequency band. For future research, the synthesis of chopped strands with Z</w:t>
      </w:r>
      <w:r w:rsidR="007C4633">
        <w:rPr>
          <w:bCs/>
          <w:spacing w:val="-1"/>
          <w:w w:val="90"/>
          <w:lang w:val="en-GB" w:bidi="en-US"/>
        </w:rPr>
        <w:t>N</w:t>
      </w:r>
      <w:r w:rsidR="007C4633" w:rsidRPr="007C4633">
        <w:rPr>
          <w:bCs/>
          <w:spacing w:val="-1"/>
          <w:w w:val="90"/>
          <w:lang w:val="en-GB" w:bidi="en-US"/>
        </w:rPr>
        <w:t xml:space="preserve"> composite composition can be researched in more depth with different additives and ratios. In order to improve the microwave shielding effect, chopped strand-Z</w:t>
      </w:r>
      <w:r w:rsidR="007C4633">
        <w:rPr>
          <w:bCs/>
          <w:spacing w:val="-1"/>
          <w:w w:val="90"/>
          <w:lang w:val="en-GB" w:bidi="en-US"/>
        </w:rPr>
        <w:t>N</w:t>
      </w:r>
      <w:r w:rsidR="007C4633" w:rsidRPr="007C4633">
        <w:rPr>
          <w:bCs/>
          <w:spacing w:val="-1"/>
          <w:w w:val="90"/>
          <w:lang w:val="en-GB" w:bidi="en-US"/>
        </w:rPr>
        <w:t xml:space="preserve"> composite are being employed. In radar frequency and higher frequency ranges, the shielding effect and reflection loss of this composite with various dopants materials might be explored.</w:t>
      </w:r>
      <w:r w:rsidR="007C4633">
        <w:rPr>
          <w:bCs/>
          <w:spacing w:val="-1"/>
          <w:w w:val="90"/>
          <w:lang w:val="en-GB" w:bidi="en-US"/>
        </w:rPr>
        <w:t xml:space="preserve"> </w:t>
      </w:r>
      <w:r w:rsidR="0013176C" w:rsidRPr="0013176C">
        <w:rPr>
          <w:bCs/>
          <w:spacing w:val="-1"/>
          <w:w w:val="90"/>
          <w:lang w:bidi="en-US"/>
        </w:rPr>
        <w:t xml:space="preserve">Thanks to </w:t>
      </w:r>
      <w:r w:rsidR="00802082">
        <w:rPr>
          <w:bCs/>
          <w:spacing w:val="-1"/>
          <w:w w:val="90"/>
          <w:lang w:bidi="en-US"/>
        </w:rPr>
        <w:t>xxxxxxxxxxxxxxxxxxxxxxxxxxxxxxxxxxxxxxxxxxxxxxxxxxxxxxxxxxxxxxxxxxxxxxx</w:t>
      </w:r>
      <w:r w:rsidR="0013176C" w:rsidRPr="0013176C">
        <w:rPr>
          <w:bCs/>
          <w:spacing w:val="-1"/>
          <w:w w:val="90"/>
          <w:lang w:bidi="en-US"/>
        </w:rPr>
        <w:t xml:space="preserve"> and flexible structure and wide bandwidth</w:t>
      </w:r>
      <w:r w:rsidR="00802082">
        <w:rPr>
          <w:bCs/>
          <w:spacing w:val="-1"/>
          <w:w w:val="90"/>
          <w:lang w:bidi="en-US"/>
        </w:rPr>
        <w:t>.</w:t>
      </w:r>
    </w:p>
    <w:p w:rsidR="00951C5B" w:rsidRDefault="00951C5B" w:rsidP="00951C5B">
      <w:pPr>
        <w:pStyle w:val="Balk1"/>
        <w:tabs>
          <w:tab w:val="left" w:pos="334"/>
        </w:tabs>
        <w:spacing w:before="232"/>
        <w:ind w:left="0" w:firstLine="0"/>
        <w:jc w:val="both"/>
      </w:pPr>
      <w:r>
        <w:t>Acknowledgements</w:t>
      </w:r>
      <w:r w:rsidR="00D37D8F">
        <w:t xml:space="preserve"> (Sample) </w:t>
      </w:r>
    </w:p>
    <w:p w:rsidR="003A2A9C" w:rsidRDefault="003A2A9C" w:rsidP="003A2A9C">
      <w:pPr>
        <w:pStyle w:val="GvdeMetni"/>
        <w:jc w:val="both"/>
        <w:rPr>
          <w:spacing w:val="-1"/>
          <w:w w:val="90"/>
          <w:lang w:val="en-GB"/>
        </w:rPr>
      </w:pPr>
      <w:r w:rsidRPr="003A2A9C">
        <w:rPr>
          <w:spacing w:val="-1"/>
          <w:w w:val="90"/>
          <w:lang w:val="en-GB"/>
        </w:rPr>
        <w:t xml:space="preserve">In honor of Prof. </w:t>
      </w:r>
      <w:r>
        <w:rPr>
          <w:spacing w:val="-1"/>
          <w:w w:val="90"/>
          <w:lang w:val="en-GB"/>
        </w:rPr>
        <w:t xml:space="preserve"> </w:t>
      </w:r>
      <w:r w:rsidRPr="003A2A9C">
        <w:rPr>
          <w:spacing w:val="-1"/>
          <w:w w:val="90"/>
          <w:lang w:val="en-GB"/>
        </w:rPr>
        <w:t xml:space="preserve">Dr. </w:t>
      </w:r>
      <w:r>
        <w:rPr>
          <w:spacing w:val="-1"/>
          <w:w w:val="90"/>
          <w:lang w:val="en-GB"/>
        </w:rPr>
        <w:t xml:space="preserve"> </w:t>
      </w:r>
      <w:r w:rsidRPr="003A2A9C">
        <w:rPr>
          <w:spacing w:val="-1"/>
          <w:w w:val="90"/>
          <w:lang w:val="en-GB"/>
        </w:rPr>
        <w:t>Ayhan Mergen, who passed away in 2017, Mr. Salim Şahin (died in 2014) this work was made.</w:t>
      </w:r>
      <w:r>
        <w:rPr>
          <w:spacing w:val="-1"/>
          <w:w w:val="90"/>
          <w:lang w:val="en-GB"/>
        </w:rPr>
        <w:t xml:space="preserve"> </w:t>
      </w:r>
      <w:r w:rsidR="00B87676">
        <w:rPr>
          <w:spacing w:val="-1"/>
          <w:w w:val="90"/>
          <w:lang w:val="en-GB"/>
        </w:rPr>
        <w:t xml:space="preserve">For their assistance, we would like to thank </w:t>
      </w:r>
      <w:r w:rsidRPr="003A2A9C">
        <w:rPr>
          <w:spacing w:val="-1"/>
          <w:w w:val="90"/>
          <w:lang w:val="en-GB"/>
        </w:rPr>
        <w:t>Advanced Techology and Application Center at Adana Alparslan Türkes Science and Technology University.</w:t>
      </w:r>
      <w:r>
        <w:rPr>
          <w:spacing w:val="-1"/>
          <w:w w:val="90"/>
          <w:lang w:val="en-GB"/>
        </w:rPr>
        <w:t xml:space="preserve"> </w:t>
      </w:r>
      <w:r w:rsidR="00D37D8F">
        <w:rPr>
          <w:spacing w:val="-1"/>
          <w:w w:val="90"/>
          <w:lang w:val="en-GB"/>
        </w:rPr>
        <w:t xml:space="preserve">Besides, </w:t>
      </w:r>
      <w:r w:rsidRPr="003A2A9C">
        <w:rPr>
          <w:spacing w:val="-1"/>
          <w:w w:val="90"/>
          <w:lang w:val="en-GB"/>
        </w:rPr>
        <w:t xml:space="preserve">we </w:t>
      </w:r>
      <w:r w:rsidR="00B87676">
        <w:rPr>
          <w:spacing w:val="-1"/>
          <w:w w:val="90"/>
          <w:lang w:val="en-GB"/>
        </w:rPr>
        <w:t>would like to thank İ</w:t>
      </w:r>
      <w:r w:rsidRPr="003A2A9C">
        <w:rPr>
          <w:spacing w:val="-1"/>
          <w:w w:val="90"/>
          <w:lang w:val="en-GB"/>
        </w:rPr>
        <w:t>stanbul Technical University</w:t>
      </w:r>
      <w:r w:rsidR="00200C89">
        <w:rPr>
          <w:spacing w:val="-1"/>
          <w:w w:val="90"/>
          <w:lang w:val="en-GB"/>
        </w:rPr>
        <w:t xml:space="preserve"> </w:t>
      </w:r>
      <w:r w:rsidR="00B87676">
        <w:rPr>
          <w:spacing w:val="-1"/>
          <w:w w:val="90"/>
          <w:lang w:val="en-GB"/>
        </w:rPr>
        <w:t xml:space="preserve">Electrical-Electronics, Electronics and Communication Engineering, </w:t>
      </w:r>
      <w:r w:rsidR="00200C89">
        <w:rPr>
          <w:spacing w:val="-1"/>
          <w:w w:val="90"/>
          <w:lang w:val="en-GB"/>
        </w:rPr>
        <w:t>Marmara University</w:t>
      </w:r>
      <w:r w:rsidR="00B87676">
        <w:rPr>
          <w:spacing w:val="-1"/>
          <w:w w:val="90"/>
          <w:lang w:val="en-GB"/>
        </w:rPr>
        <w:t xml:space="preserve"> Metallurgical and Materials Engineering</w:t>
      </w:r>
      <w:r w:rsidRPr="003A2A9C">
        <w:rPr>
          <w:spacing w:val="-1"/>
          <w:w w:val="90"/>
          <w:lang w:val="en-GB"/>
        </w:rPr>
        <w:t>.</w:t>
      </w:r>
    </w:p>
    <w:p w:rsidR="00951C5B" w:rsidRDefault="003A2A9C" w:rsidP="003A2A9C">
      <w:pPr>
        <w:pStyle w:val="GvdeMetni"/>
        <w:jc w:val="both"/>
        <w:rPr>
          <w:bCs/>
          <w:spacing w:val="-1"/>
          <w:w w:val="90"/>
          <w:lang w:bidi="en-US"/>
        </w:rPr>
      </w:pPr>
      <w:r w:rsidRPr="003A2A9C">
        <w:t xml:space="preserve"> </w:t>
      </w:r>
    </w:p>
    <w:p w:rsidR="003A2A9C" w:rsidRDefault="003A2A9C"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C36DC1" w:rsidRDefault="00C36DC1" w:rsidP="0013176C">
      <w:pPr>
        <w:pStyle w:val="GvdeMetni"/>
        <w:jc w:val="both"/>
        <w:rPr>
          <w:bCs/>
          <w:spacing w:val="-1"/>
          <w:w w:val="90"/>
          <w:lang w:bidi="en-US"/>
        </w:rPr>
      </w:pPr>
    </w:p>
    <w:p w:rsidR="00C36DC1" w:rsidRDefault="00C36DC1" w:rsidP="0013176C">
      <w:pPr>
        <w:pStyle w:val="GvdeMetni"/>
        <w:jc w:val="both"/>
        <w:rPr>
          <w:bCs/>
          <w:spacing w:val="-1"/>
          <w:w w:val="90"/>
          <w:lang w:bidi="en-US"/>
        </w:rPr>
      </w:pPr>
      <w:bookmarkStart w:id="0" w:name="_GoBack"/>
      <w:bookmarkEnd w:id="0"/>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5548ED" w:rsidRDefault="005548ED" w:rsidP="0013176C">
      <w:pPr>
        <w:pStyle w:val="GvdeMetni"/>
        <w:jc w:val="both"/>
        <w:rPr>
          <w:bCs/>
          <w:spacing w:val="-1"/>
          <w:w w:val="90"/>
          <w:lang w:bidi="en-US"/>
        </w:rPr>
      </w:pPr>
    </w:p>
    <w:p w:rsidR="00F43C9A" w:rsidRDefault="00A86D00" w:rsidP="00F43C9A">
      <w:pPr>
        <w:pStyle w:val="Balk1"/>
        <w:spacing w:before="224"/>
        <w:ind w:left="0" w:firstLine="0"/>
      </w:pPr>
      <w:r>
        <w:t xml:space="preserve">Sample </w:t>
      </w:r>
      <w:r w:rsidR="00F43C9A">
        <w:t>References</w:t>
      </w:r>
    </w:p>
    <w:p w:rsidR="00A170DC" w:rsidRPr="00E47F59" w:rsidRDefault="00A86D00" w:rsidP="00A170DC">
      <w:pPr>
        <w:pStyle w:val="ListeParagraf"/>
        <w:numPr>
          <w:ilvl w:val="1"/>
          <w:numId w:val="1"/>
        </w:numPr>
        <w:spacing w:line="204" w:lineRule="auto"/>
        <w:ind w:left="578" w:right="119"/>
        <w:rPr>
          <w:w w:val="90"/>
          <w:sz w:val="21"/>
        </w:rPr>
      </w:pPr>
      <w:r w:rsidRPr="00A86D00">
        <w:rPr>
          <w:w w:val="90"/>
          <w:sz w:val="21"/>
          <w:lang w:val="en-GB"/>
        </w:rPr>
        <w:t>A. F. Qasrawi, A. A. Hamarsheh, Structural, optical and electrical properties of band-aligned CdBr</w:t>
      </w:r>
      <w:r w:rsidRPr="00A86D00">
        <w:rPr>
          <w:w w:val="90"/>
          <w:sz w:val="21"/>
          <w:vertAlign w:val="subscript"/>
          <w:lang w:val="en-GB"/>
        </w:rPr>
        <w:t>2</w:t>
      </w:r>
      <w:r w:rsidRPr="00A86D00">
        <w:rPr>
          <w:w w:val="90"/>
          <w:sz w:val="21"/>
          <w:lang w:val="en-GB"/>
        </w:rPr>
        <w:t>/Au/Ga</w:t>
      </w:r>
      <w:r w:rsidRPr="00A86D00">
        <w:rPr>
          <w:w w:val="90"/>
          <w:sz w:val="21"/>
          <w:vertAlign w:val="subscript"/>
          <w:lang w:val="en-GB"/>
        </w:rPr>
        <w:t>2</w:t>
      </w:r>
      <w:r w:rsidRPr="00A86D00">
        <w:rPr>
          <w:w w:val="90"/>
          <w:sz w:val="21"/>
          <w:lang w:val="en-GB"/>
        </w:rPr>
        <w:t>S</w:t>
      </w:r>
      <w:r w:rsidRPr="00A86D00">
        <w:rPr>
          <w:w w:val="90"/>
          <w:sz w:val="21"/>
          <w:vertAlign w:val="subscript"/>
          <w:lang w:val="en-GB"/>
        </w:rPr>
        <w:t>3</w:t>
      </w:r>
      <w:r w:rsidRPr="00A86D00">
        <w:rPr>
          <w:w w:val="90"/>
          <w:sz w:val="21"/>
          <w:lang w:val="en-GB"/>
        </w:rPr>
        <w:t xml:space="preserve"> interfaces and their application as band filters suitable for 5G technologies, J. Electronic Materials </w:t>
      </w:r>
      <w:r w:rsidRPr="00A86D00">
        <w:rPr>
          <w:b/>
          <w:w w:val="90"/>
          <w:sz w:val="21"/>
          <w:lang w:val="en-GB"/>
        </w:rPr>
        <w:t>32</w:t>
      </w:r>
      <w:r w:rsidRPr="00A86D00">
        <w:rPr>
          <w:w w:val="90"/>
          <w:sz w:val="21"/>
          <w:lang w:val="en-GB"/>
        </w:rPr>
        <w:t>, 1-12 (2022).</w:t>
      </w:r>
    </w:p>
    <w:p w:rsidR="00E47F59" w:rsidRPr="00E47F59" w:rsidRDefault="00E47F59" w:rsidP="00E47F59">
      <w:pPr>
        <w:pStyle w:val="ListeParagraf"/>
        <w:numPr>
          <w:ilvl w:val="1"/>
          <w:numId w:val="1"/>
        </w:numPr>
        <w:spacing w:line="204" w:lineRule="auto"/>
        <w:ind w:right="119"/>
        <w:rPr>
          <w:w w:val="90"/>
          <w:sz w:val="21"/>
        </w:rPr>
      </w:pPr>
      <w:r w:rsidRPr="00E47F59">
        <w:rPr>
          <w:w w:val="90"/>
          <w:sz w:val="21"/>
        </w:rPr>
        <w:t>E. İ. Sahin, Microwave electromagnetic shielding effectiveness of ZnNb</w:t>
      </w:r>
      <w:r w:rsidRPr="00981357">
        <w:rPr>
          <w:w w:val="90"/>
          <w:sz w:val="21"/>
          <w:vertAlign w:val="subscript"/>
        </w:rPr>
        <w:t>2</w:t>
      </w:r>
      <w:r w:rsidRPr="00E47F59">
        <w:rPr>
          <w:w w:val="90"/>
          <w:sz w:val="21"/>
        </w:rPr>
        <w:t>O</w:t>
      </w:r>
      <w:r w:rsidRPr="00981357">
        <w:rPr>
          <w:w w:val="90"/>
          <w:sz w:val="21"/>
          <w:vertAlign w:val="subscript"/>
        </w:rPr>
        <w:t>6</w:t>
      </w:r>
      <w:r w:rsidRPr="00E47F59">
        <w:rPr>
          <w:w w:val="90"/>
          <w:sz w:val="21"/>
        </w:rPr>
        <w:t xml:space="preserve">-chopped strands composites for radar and wideband (6.5-18 GHz) applications, Lith. J. Phys. </w:t>
      </w:r>
      <w:r w:rsidRPr="00E47F59">
        <w:rPr>
          <w:b/>
          <w:w w:val="90"/>
          <w:sz w:val="21"/>
        </w:rPr>
        <w:t>62</w:t>
      </w:r>
      <w:r w:rsidRPr="00E47F59">
        <w:rPr>
          <w:w w:val="90"/>
          <w:sz w:val="21"/>
        </w:rPr>
        <w:t>(3), 161-170 (2022).</w:t>
      </w:r>
    </w:p>
    <w:p w:rsidR="00981357" w:rsidRPr="00A170DC" w:rsidRDefault="00981357" w:rsidP="00981357">
      <w:pPr>
        <w:pStyle w:val="ListeParagraf"/>
        <w:numPr>
          <w:ilvl w:val="1"/>
          <w:numId w:val="1"/>
        </w:numPr>
        <w:spacing w:line="204" w:lineRule="auto"/>
        <w:ind w:right="119"/>
        <w:rPr>
          <w:w w:val="90"/>
          <w:sz w:val="21"/>
        </w:rPr>
      </w:pPr>
      <w:r>
        <w:rPr>
          <w:w w:val="90"/>
          <w:sz w:val="21"/>
        </w:rPr>
        <w:t xml:space="preserve">A. F. </w:t>
      </w:r>
      <w:r w:rsidRPr="00981357">
        <w:rPr>
          <w:w w:val="90"/>
          <w:sz w:val="21"/>
        </w:rPr>
        <w:t>Qasrawi,</w:t>
      </w:r>
      <w:r>
        <w:rPr>
          <w:w w:val="90"/>
          <w:sz w:val="21"/>
        </w:rPr>
        <w:t xml:space="preserve"> E. İ.  </w:t>
      </w:r>
      <w:r w:rsidRPr="00981357">
        <w:rPr>
          <w:w w:val="90"/>
          <w:sz w:val="21"/>
        </w:rPr>
        <w:t>Sahin,</w:t>
      </w:r>
      <w:r>
        <w:rPr>
          <w:w w:val="90"/>
          <w:sz w:val="21"/>
        </w:rPr>
        <w:t xml:space="preserve"> M. </w:t>
      </w:r>
      <w:r w:rsidRPr="00981357">
        <w:rPr>
          <w:w w:val="90"/>
          <w:sz w:val="21"/>
        </w:rPr>
        <w:t>Emek, M.</w:t>
      </w:r>
      <w:r>
        <w:rPr>
          <w:w w:val="90"/>
          <w:sz w:val="21"/>
        </w:rPr>
        <w:t xml:space="preserve">  </w:t>
      </w:r>
      <w:r w:rsidRPr="00981357">
        <w:rPr>
          <w:w w:val="90"/>
          <w:sz w:val="21"/>
        </w:rPr>
        <w:t>Kartal,</w:t>
      </w:r>
      <w:r>
        <w:rPr>
          <w:w w:val="90"/>
          <w:sz w:val="21"/>
        </w:rPr>
        <w:t xml:space="preserve"> and S. </w:t>
      </w:r>
      <w:r w:rsidRPr="00981357">
        <w:rPr>
          <w:w w:val="90"/>
          <w:sz w:val="21"/>
        </w:rPr>
        <w:t>Kargin,</w:t>
      </w:r>
      <w:r>
        <w:rPr>
          <w:w w:val="90"/>
          <w:sz w:val="21"/>
        </w:rPr>
        <w:t xml:space="preserve"> </w:t>
      </w:r>
      <w:r w:rsidRPr="00981357">
        <w:rPr>
          <w:w w:val="90"/>
          <w:sz w:val="21"/>
        </w:rPr>
        <w:t>Structural and dielectric performance of the Ba(Zn</w:t>
      </w:r>
      <w:r w:rsidRPr="00981357">
        <w:rPr>
          <w:w w:val="90"/>
          <w:sz w:val="21"/>
          <w:vertAlign w:val="subscript"/>
        </w:rPr>
        <w:t>1/3</w:t>
      </w:r>
      <w:r w:rsidRPr="00981357">
        <w:rPr>
          <w:w w:val="90"/>
          <w:sz w:val="21"/>
        </w:rPr>
        <w:t>Nb</w:t>
      </w:r>
      <w:r w:rsidRPr="00981357">
        <w:rPr>
          <w:w w:val="90"/>
          <w:sz w:val="21"/>
          <w:vertAlign w:val="subscript"/>
        </w:rPr>
        <w:t>2/3-x</w:t>
      </w:r>
      <w:r w:rsidRPr="00981357">
        <w:rPr>
          <w:w w:val="90"/>
          <w:sz w:val="21"/>
        </w:rPr>
        <w:t>Sb</w:t>
      </w:r>
      <w:r w:rsidRPr="00981357">
        <w:rPr>
          <w:w w:val="90"/>
          <w:sz w:val="21"/>
          <w:vertAlign w:val="subscript"/>
        </w:rPr>
        <w:t>x</w:t>
      </w:r>
      <w:r w:rsidRPr="00981357">
        <w:rPr>
          <w:w w:val="90"/>
          <w:sz w:val="21"/>
        </w:rPr>
        <w:t>)O</w:t>
      </w:r>
      <w:r w:rsidRPr="00981357">
        <w:rPr>
          <w:w w:val="90"/>
          <w:sz w:val="21"/>
          <w:vertAlign w:val="subscript"/>
        </w:rPr>
        <w:t>3</w:t>
      </w:r>
      <w:r w:rsidRPr="00981357">
        <w:rPr>
          <w:w w:val="90"/>
          <w:sz w:val="21"/>
        </w:rPr>
        <w:t xml:space="preserve"> perovskite ceramic</w:t>
      </w:r>
      <w:r w:rsidR="00E13FDC">
        <w:rPr>
          <w:w w:val="90"/>
          <w:sz w:val="21"/>
        </w:rPr>
        <w:t>s,</w:t>
      </w:r>
      <w:r w:rsidRPr="00981357">
        <w:rPr>
          <w:w w:val="90"/>
          <w:sz w:val="21"/>
        </w:rPr>
        <w:t xml:space="preserve"> Materials Research Express</w:t>
      </w:r>
      <w:r w:rsidR="009D138E">
        <w:rPr>
          <w:w w:val="90"/>
          <w:sz w:val="21"/>
        </w:rPr>
        <w:t xml:space="preserve"> </w:t>
      </w:r>
      <w:r w:rsidRPr="00981357">
        <w:rPr>
          <w:b/>
          <w:w w:val="90"/>
          <w:sz w:val="21"/>
        </w:rPr>
        <w:t>6</w:t>
      </w:r>
      <w:r w:rsidRPr="00981357">
        <w:rPr>
          <w:w w:val="90"/>
          <w:sz w:val="21"/>
        </w:rPr>
        <w:t>, 095095</w:t>
      </w:r>
      <w:r>
        <w:rPr>
          <w:w w:val="90"/>
          <w:sz w:val="21"/>
        </w:rPr>
        <w:t xml:space="preserve"> (2019)</w:t>
      </w:r>
      <w:r w:rsidRPr="00981357">
        <w:rPr>
          <w:w w:val="90"/>
          <w:sz w:val="21"/>
        </w:rPr>
        <w:t>.</w:t>
      </w:r>
    </w:p>
    <w:p w:rsidR="00A86D00" w:rsidRPr="00A86D00" w:rsidRDefault="00A86D00" w:rsidP="00A86D00">
      <w:pPr>
        <w:pStyle w:val="ListeParagraf"/>
        <w:numPr>
          <w:ilvl w:val="1"/>
          <w:numId w:val="1"/>
        </w:numPr>
        <w:spacing w:line="204" w:lineRule="auto"/>
        <w:ind w:left="578" w:right="119"/>
        <w:rPr>
          <w:w w:val="90"/>
          <w:sz w:val="21"/>
        </w:rPr>
      </w:pPr>
      <w:r w:rsidRPr="00A86D00">
        <w:rPr>
          <w:w w:val="90"/>
          <w:sz w:val="21"/>
          <w:lang w:val="en-GB"/>
        </w:rPr>
        <w:t>Th. Foerster, in: Modern Quantum Chemistry, Vol. 3, ed. O. Sinanoglu (Academic Press, New York, 1965) pp. 93–137.</w:t>
      </w:r>
    </w:p>
    <w:p w:rsidR="001B6D14" w:rsidRPr="006B0304" w:rsidRDefault="00A86D00" w:rsidP="00E2490A">
      <w:pPr>
        <w:pStyle w:val="ListeParagraf"/>
        <w:numPr>
          <w:ilvl w:val="1"/>
          <w:numId w:val="1"/>
        </w:numPr>
        <w:rPr>
          <w:w w:val="90"/>
          <w:sz w:val="21"/>
        </w:rPr>
      </w:pPr>
      <w:r w:rsidRPr="00A86D00">
        <w:rPr>
          <w:w w:val="90"/>
          <w:sz w:val="21"/>
          <w:lang w:val="en-GB"/>
        </w:rPr>
        <w:t>E. İ.</w:t>
      </w:r>
      <w:r w:rsidR="00A53721">
        <w:rPr>
          <w:w w:val="90"/>
          <w:sz w:val="21"/>
          <w:lang w:val="en-GB"/>
        </w:rPr>
        <w:t xml:space="preserve"> Şahin,  M. Emek, J. E. F. M,  </w:t>
      </w:r>
      <w:r w:rsidRPr="00A86D00">
        <w:rPr>
          <w:w w:val="90"/>
          <w:sz w:val="21"/>
          <w:lang w:val="en-GB"/>
        </w:rPr>
        <w:t xml:space="preserve">Instrumental </w:t>
      </w:r>
      <w:r w:rsidR="00A53721">
        <w:rPr>
          <w:w w:val="90"/>
          <w:sz w:val="21"/>
          <w:lang w:val="en-GB"/>
        </w:rPr>
        <w:t>M</w:t>
      </w:r>
      <w:r w:rsidRPr="00A86D00">
        <w:rPr>
          <w:w w:val="90"/>
          <w:sz w:val="21"/>
          <w:lang w:val="en-GB"/>
        </w:rPr>
        <w:t xml:space="preserve">easurements </w:t>
      </w:r>
      <w:r w:rsidR="00A53721">
        <w:rPr>
          <w:w w:val="90"/>
          <w:sz w:val="21"/>
          <w:lang w:val="en-GB"/>
        </w:rPr>
        <w:t>L</w:t>
      </w:r>
      <w:r w:rsidRPr="00A86D00">
        <w:rPr>
          <w:w w:val="90"/>
          <w:sz w:val="21"/>
          <w:lang w:val="en-GB"/>
        </w:rPr>
        <w:t>aboratory, 1st ed. (Iksad Publishing House, Ankara, 2023).</w:t>
      </w:r>
    </w:p>
    <w:p w:rsidR="006B0304" w:rsidRDefault="006B0304" w:rsidP="006B0304">
      <w:pPr>
        <w:pStyle w:val="ListeParagraf"/>
        <w:numPr>
          <w:ilvl w:val="1"/>
          <w:numId w:val="1"/>
        </w:numPr>
        <w:rPr>
          <w:w w:val="90"/>
          <w:sz w:val="21"/>
        </w:rPr>
      </w:pPr>
      <w:r>
        <w:rPr>
          <w:w w:val="90"/>
          <w:sz w:val="21"/>
        </w:rPr>
        <w:t xml:space="preserve">E. İ. </w:t>
      </w:r>
      <w:r w:rsidRPr="006B0304">
        <w:rPr>
          <w:w w:val="90"/>
          <w:sz w:val="21"/>
        </w:rPr>
        <w:t>Şahin,</w:t>
      </w:r>
      <w:r>
        <w:rPr>
          <w:w w:val="90"/>
          <w:sz w:val="21"/>
        </w:rPr>
        <w:t xml:space="preserve"> M. Emek, J. E. F. M. </w:t>
      </w:r>
      <w:r w:rsidRPr="006B0304">
        <w:rPr>
          <w:w w:val="90"/>
          <w:sz w:val="21"/>
        </w:rPr>
        <w:t xml:space="preserve"> Ibrahim,</w:t>
      </w:r>
      <w:r>
        <w:rPr>
          <w:w w:val="90"/>
          <w:sz w:val="21"/>
        </w:rPr>
        <w:t xml:space="preserve"> </w:t>
      </w:r>
      <w:r w:rsidRPr="006B0304">
        <w:rPr>
          <w:w w:val="90"/>
          <w:sz w:val="21"/>
        </w:rPr>
        <w:t>CuO/panı/Kolemanit kompozitlerin geniş bant elektromanyetik ekranlama etkinliği. E. Orhan, E. Seven (Ed.), Teoriden Uygulamaya Fizik ve Matematik Alanında Çalışmalar içinde (115-133 ss.). Ankara: Iksad Publishing House</w:t>
      </w:r>
      <w:r>
        <w:rPr>
          <w:w w:val="90"/>
          <w:sz w:val="21"/>
        </w:rPr>
        <w:t xml:space="preserve"> (2022)</w:t>
      </w:r>
      <w:r w:rsidRPr="006B0304">
        <w:rPr>
          <w:w w:val="90"/>
          <w:sz w:val="21"/>
        </w:rPr>
        <w:t>.</w:t>
      </w:r>
    </w:p>
    <w:p w:rsidR="006B0304" w:rsidRPr="006B0304" w:rsidRDefault="006B0304" w:rsidP="006B0304">
      <w:pPr>
        <w:pStyle w:val="ListeParagraf"/>
        <w:numPr>
          <w:ilvl w:val="1"/>
          <w:numId w:val="1"/>
        </w:numPr>
        <w:rPr>
          <w:w w:val="90"/>
          <w:sz w:val="21"/>
        </w:rPr>
      </w:pPr>
      <w:r w:rsidRPr="006B0304">
        <w:rPr>
          <w:w w:val="90"/>
          <w:sz w:val="21"/>
        </w:rPr>
        <w:t>Em</w:t>
      </w:r>
      <w:r>
        <w:rPr>
          <w:w w:val="90"/>
          <w:sz w:val="21"/>
        </w:rPr>
        <w:t xml:space="preserve">ek, M., Şahin, E. (Ed.). </w:t>
      </w:r>
      <w:r w:rsidRPr="006B0304">
        <w:rPr>
          <w:w w:val="90"/>
          <w:sz w:val="21"/>
        </w:rPr>
        <w:t xml:space="preserve"> Current studies at positive sciences (1st ed.). Ankara: Iksad Publishing House</w:t>
      </w:r>
      <w:r>
        <w:rPr>
          <w:w w:val="90"/>
          <w:sz w:val="21"/>
        </w:rPr>
        <w:t xml:space="preserve"> (2020)</w:t>
      </w:r>
      <w:r w:rsidRPr="006B0304">
        <w:rPr>
          <w:w w:val="90"/>
          <w:sz w:val="21"/>
        </w:rPr>
        <w:t xml:space="preserve">. </w:t>
      </w:r>
    </w:p>
    <w:p w:rsidR="006B0304" w:rsidRDefault="006B0304" w:rsidP="006B0304">
      <w:pPr>
        <w:pStyle w:val="ListeParagraf"/>
        <w:numPr>
          <w:ilvl w:val="1"/>
          <w:numId w:val="1"/>
        </w:numPr>
        <w:rPr>
          <w:w w:val="90"/>
          <w:sz w:val="21"/>
        </w:rPr>
      </w:pPr>
      <w:r>
        <w:rPr>
          <w:w w:val="90"/>
          <w:sz w:val="21"/>
        </w:rPr>
        <w:t xml:space="preserve">Kartal, M. </w:t>
      </w:r>
      <w:r w:rsidRPr="006B0304">
        <w:rPr>
          <w:w w:val="90"/>
          <w:sz w:val="21"/>
        </w:rPr>
        <w:t>Mikrodalga difraksiyon tomografisi için yeni bir paralel işleme algoritması. Yüksek Lisans Tezi, İstanbul Teknik Üniversitesi, Fen Bilimleri Enstitüsü, İstanbul-Türkiye</w:t>
      </w:r>
      <w:r>
        <w:rPr>
          <w:w w:val="90"/>
          <w:sz w:val="21"/>
        </w:rPr>
        <w:t xml:space="preserve"> (1993)</w:t>
      </w:r>
      <w:r w:rsidRPr="006B0304">
        <w:rPr>
          <w:w w:val="90"/>
          <w:sz w:val="21"/>
        </w:rPr>
        <w:t>.</w:t>
      </w:r>
    </w:p>
    <w:p w:rsidR="005A3255" w:rsidRPr="005A3255" w:rsidRDefault="005A3255" w:rsidP="005A3255">
      <w:pPr>
        <w:pStyle w:val="ListeParagraf"/>
        <w:numPr>
          <w:ilvl w:val="1"/>
          <w:numId w:val="1"/>
        </w:numPr>
        <w:rPr>
          <w:w w:val="90"/>
          <w:sz w:val="21"/>
        </w:rPr>
      </w:pPr>
      <w:r w:rsidRPr="005A3255">
        <w:rPr>
          <w:w w:val="90"/>
          <w:sz w:val="21"/>
        </w:rPr>
        <w:t>Kartal, M. A new parallel processing algorithm for microwave diffraction tomography. Master’s Thesis, Istanbul Technical University, Institute of Science, Istanbul-Turkey (1993).</w:t>
      </w:r>
    </w:p>
    <w:p w:rsidR="006B0304" w:rsidRDefault="006B0304" w:rsidP="006B0304">
      <w:pPr>
        <w:pStyle w:val="ListeParagraf"/>
        <w:ind w:firstLine="0"/>
        <w:rPr>
          <w:w w:val="90"/>
          <w:sz w:val="21"/>
        </w:rPr>
      </w:pPr>
    </w:p>
    <w:p w:rsidR="00B31AD3" w:rsidRPr="00FD7B4E" w:rsidRDefault="00B31AD3" w:rsidP="00FD7B4E">
      <w:pPr>
        <w:ind w:left="239"/>
        <w:rPr>
          <w:w w:val="90"/>
          <w:sz w:val="21"/>
        </w:rPr>
      </w:pPr>
    </w:p>
    <w:sectPr w:rsidR="00B31AD3" w:rsidRPr="00FD7B4E" w:rsidSect="00115BB3">
      <w:type w:val="continuous"/>
      <w:pgSz w:w="11907" w:h="16840" w:code="9"/>
      <w:pgMar w:top="1418" w:right="1418" w:bottom="1418"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0A6C" w:rsidRDefault="005F0A6C">
      <w:r>
        <w:separator/>
      </w:r>
    </w:p>
  </w:endnote>
  <w:endnote w:type="continuationSeparator" w:id="0">
    <w:p w:rsidR="005F0A6C" w:rsidRDefault="005F0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0A6C" w:rsidRDefault="005F0A6C">
      <w:r>
        <w:separator/>
      </w:r>
    </w:p>
  </w:footnote>
  <w:footnote w:type="continuationSeparator" w:id="0">
    <w:p w:rsidR="005F0A6C" w:rsidRDefault="005F0A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8F"/>
    <w:multiLevelType w:val="hybridMultilevel"/>
    <w:tmpl w:val="E2906B74"/>
    <w:lvl w:ilvl="0" w:tplc="43DC9C12">
      <w:start w:val="1"/>
      <w:numFmt w:val="decimal"/>
      <w:lvlText w:val="%1."/>
      <w:lvlJc w:val="left"/>
      <w:pPr>
        <w:ind w:left="499" w:hanging="360"/>
        <w:jc w:val="right"/>
      </w:pPr>
      <w:rPr>
        <w:rFonts w:ascii="Times New Roman" w:eastAsia="Times New Roman" w:hAnsi="Times New Roman" w:cs="Times New Roman" w:hint="default"/>
        <w:b w:val="0"/>
        <w:bCs w:val="0"/>
        <w:i w:val="0"/>
        <w:iCs w:val="0"/>
        <w:w w:val="100"/>
        <w:sz w:val="20"/>
        <w:szCs w:val="20"/>
        <w:lang w:val="en-US" w:eastAsia="en-US" w:bidi="ar-SA"/>
      </w:rPr>
    </w:lvl>
    <w:lvl w:ilvl="1" w:tplc="E9A4F60A">
      <w:numFmt w:val="bullet"/>
      <w:lvlText w:val="•"/>
      <w:lvlJc w:val="left"/>
      <w:pPr>
        <w:ind w:left="1326" w:hanging="360"/>
      </w:pPr>
      <w:rPr>
        <w:rFonts w:hint="default"/>
        <w:lang w:val="en-US" w:eastAsia="en-US" w:bidi="ar-SA"/>
      </w:rPr>
    </w:lvl>
    <w:lvl w:ilvl="2" w:tplc="692E6D8A">
      <w:numFmt w:val="bullet"/>
      <w:lvlText w:val="•"/>
      <w:lvlJc w:val="left"/>
      <w:pPr>
        <w:ind w:left="2152" w:hanging="360"/>
      </w:pPr>
      <w:rPr>
        <w:rFonts w:hint="default"/>
        <w:lang w:val="en-US" w:eastAsia="en-US" w:bidi="ar-SA"/>
      </w:rPr>
    </w:lvl>
    <w:lvl w:ilvl="3" w:tplc="E69C9736">
      <w:numFmt w:val="bullet"/>
      <w:lvlText w:val="•"/>
      <w:lvlJc w:val="left"/>
      <w:pPr>
        <w:ind w:left="2978" w:hanging="360"/>
      </w:pPr>
      <w:rPr>
        <w:rFonts w:hint="default"/>
        <w:lang w:val="en-US" w:eastAsia="en-US" w:bidi="ar-SA"/>
      </w:rPr>
    </w:lvl>
    <w:lvl w:ilvl="4" w:tplc="70BA07F2">
      <w:numFmt w:val="bullet"/>
      <w:lvlText w:val="•"/>
      <w:lvlJc w:val="left"/>
      <w:pPr>
        <w:ind w:left="3804" w:hanging="360"/>
      </w:pPr>
      <w:rPr>
        <w:rFonts w:hint="default"/>
        <w:lang w:val="en-US" w:eastAsia="en-US" w:bidi="ar-SA"/>
      </w:rPr>
    </w:lvl>
    <w:lvl w:ilvl="5" w:tplc="21A4FE56">
      <w:numFmt w:val="bullet"/>
      <w:lvlText w:val="•"/>
      <w:lvlJc w:val="left"/>
      <w:pPr>
        <w:ind w:left="4630" w:hanging="360"/>
      </w:pPr>
      <w:rPr>
        <w:rFonts w:hint="default"/>
        <w:lang w:val="en-US" w:eastAsia="en-US" w:bidi="ar-SA"/>
      </w:rPr>
    </w:lvl>
    <w:lvl w:ilvl="6" w:tplc="EA7E95EA">
      <w:numFmt w:val="bullet"/>
      <w:lvlText w:val="•"/>
      <w:lvlJc w:val="left"/>
      <w:pPr>
        <w:ind w:left="5456" w:hanging="360"/>
      </w:pPr>
      <w:rPr>
        <w:rFonts w:hint="default"/>
        <w:lang w:val="en-US" w:eastAsia="en-US" w:bidi="ar-SA"/>
      </w:rPr>
    </w:lvl>
    <w:lvl w:ilvl="7" w:tplc="D138F09E">
      <w:numFmt w:val="bullet"/>
      <w:lvlText w:val="•"/>
      <w:lvlJc w:val="left"/>
      <w:pPr>
        <w:ind w:left="6282" w:hanging="360"/>
      </w:pPr>
      <w:rPr>
        <w:rFonts w:hint="default"/>
        <w:lang w:val="en-US" w:eastAsia="en-US" w:bidi="ar-SA"/>
      </w:rPr>
    </w:lvl>
    <w:lvl w:ilvl="8" w:tplc="5CD6D95E">
      <w:numFmt w:val="bullet"/>
      <w:lvlText w:val="•"/>
      <w:lvlJc w:val="left"/>
      <w:pPr>
        <w:ind w:left="7108" w:hanging="360"/>
      </w:pPr>
      <w:rPr>
        <w:rFonts w:hint="default"/>
        <w:lang w:val="en-US" w:eastAsia="en-US" w:bidi="ar-SA"/>
      </w:rPr>
    </w:lvl>
  </w:abstractNum>
  <w:abstractNum w:abstractNumId="1" w15:restartNumberingAfterBreak="0">
    <w:nsid w:val="0E447FEB"/>
    <w:multiLevelType w:val="hybridMultilevel"/>
    <w:tmpl w:val="C756D72E"/>
    <w:lvl w:ilvl="0" w:tplc="DC0680CA">
      <w:start w:val="1"/>
      <w:numFmt w:val="decimal"/>
      <w:lvlText w:val="%1."/>
      <w:lvlJc w:val="left"/>
      <w:pPr>
        <w:ind w:left="333" w:hanging="214"/>
      </w:pPr>
      <w:rPr>
        <w:rFonts w:ascii="Palatino Linotype" w:eastAsia="Palatino Linotype" w:hAnsi="Palatino Linotype" w:cs="Palatino Linotype" w:hint="default"/>
        <w:b/>
        <w:bCs/>
        <w:i w:val="0"/>
        <w:iCs w:val="0"/>
        <w:w w:val="100"/>
        <w:sz w:val="22"/>
        <w:szCs w:val="22"/>
        <w:lang w:val="en-US" w:eastAsia="en-US" w:bidi="ar-SA"/>
      </w:rPr>
    </w:lvl>
    <w:lvl w:ilvl="1" w:tplc="36C6AA58">
      <w:start w:val="1"/>
      <w:numFmt w:val="decimal"/>
      <w:lvlText w:val="[%2]"/>
      <w:lvlJc w:val="left"/>
      <w:pPr>
        <w:ind w:left="579" w:hanging="340"/>
      </w:pPr>
      <w:rPr>
        <w:rFonts w:ascii="Palatino Linotype" w:eastAsia="Palatino Linotype" w:hAnsi="Palatino Linotype" w:cs="Palatino Linotype" w:hint="default"/>
        <w:b w:val="0"/>
        <w:bCs w:val="0"/>
        <w:i w:val="0"/>
        <w:iCs w:val="0"/>
        <w:w w:val="100"/>
        <w:sz w:val="21"/>
        <w:szCs w:val="21"/>
        <w:lang w:val="en-US" w:eastAsia="en-US" w:bidi="ar-SA"/>
      </w:rPr>
    </w:lvl>
    <w:lvl w:ilvl="2" w:tplc="8E4A3EDE">
      <w:numFmt w:val="bullet"/>
      <w:lvlText w:val="•"/>
      <w:lvlJc w:val="left"/>
      <w:pPr>
        <w:ind w:left="501" w:hanging="340"/>
      </w:pPr>
      <w:rPr>
        <w:rFonts w:hint="default"/>
        <w:lang w:val="en-US" w:eastAsia="en-US" w:bidi="ar-SA"/>
      </w:rPr>
    </w:lvl>
    <w:lvl w:ilvl="3" w:tplc="308E25CE">
      <w:numFmt w:val="bullet"/>
      <w:lvlText w:val="•"/>
      <w:lvlJc w:val="left"/>
      <w:pPr>
        <w:ind w:left="423" w:hanging="340"/>
      </w:pPr>
      <w:rPr>
        <w:rFonts w:hint="default"/>
        <w:lang w:val="en-US" w:eastAsia="en-US" w:bidi="ar-SA"/>
      </w:rPr>
    </w:lvl>
    <w:lvl w:ilvl="4" w:tplc="BE541746">
      <w:numFmt w:val="bullet"/>
      <w:lvlText w:val="•"/>
      <w:lvlJc w:val="left"/>
      <w:pPr>
        <w:ind w:left="345" w:hanging="340"/>
      </w:pPr>
      <w:rPr>
        <w:rFonts w:hint="default"/>
        <w:lang w:val="en-US" w:eastAsia="en-US" w:bidi="ar-SA"/>
      </w:rPr>
    </w:lvl>
    <w:lvl w:ilvl="5" w:tplc="282A5ED8">
      <w:numFmt w:val="bullet"/>
      <w:lvlText w:val="•"/>
      <w:lvlJc w:val="left"/>
      <w:pPr>
        <w:ind w:left="267" w:hanging="340"/>
      </w:pPr>
      <w:rPr>
        <w:rFonts w:hint="default"/>
        <w:lang w:val="en-US" w:eastAsia="en-US" w:bidi="ar-SA"/>
      </w:rPr>
    </w:lvl>
    <w:lvl w:ilvl="6" w:tplc="03624A1E">
      <w:numFmt w:val="bullet"/>
      <w:lvlText w:val="•"/>
      <w:lvlJc w:val="left"/>
      <w:pPr>
        <w:ind w:left="189" w:hanging="340"/>
      </w:pPr>
      <w:rPr>
        <w:rFonts w:hint="default"/>
        <w:lang w:val="en-US" w:eastAsia="en-US" w:bidi="ar-SA"/>
      </w:rPr>
    </w:lvl>
    <w:lvl w:ilvl="7" w:tplc="C4A46336">
      <w:numFmt w:val="bullet"/>
      <w:lvlText w:val="•"/>
      <w:lvlJc w:val="left"/>
      <w:pPr>
        <w:ind w:left="111" w:hanging="340"/>
      </w:pPr>
      <w:rPr>
        <w:rFonts w:hint="default"/>
        <w:lang w:val="en-US" w:eastAsia="en-US" w:bidi="ar-SA"/>
      </w:rPr>
    </w:lvl>
    <w:lvl w:ilvl="8" w:tplc="8A1258B4">
      <w:numFmt w:val="bullet"/>
      <w:lvlText w:val="•"/>
      <w:lvlJc w:val="left"/>
      <w:pPr>
        <w:ind w:left="33" w:hanging="340"/>
      </w:pPr>
      <w:rPr>
        <w:rFonts w:hint="default"/>
        <w:lang w:val="en-US" w:eastAsia="en-US" w:bidi="ar-SA"/>
      </w:rPr>
    </w:lvl>
  </w:abstractNum>
  <w:abstractNum w:abstractNumId="2" w15:restartNumberingAfterBreak="0">
    <w:nsid w:val="16C24064"/>
    <w:multiLevelType w:val="hybridMultilevel"/>
    <w:tmpl w:val="07269FAA"/>
    <w:lvl w:ilvl="0" w:tplc="36C6AA58">
      <w:start w:val="1"/>
      <w:numFmt w:val="decimal"/>
      <w:lvlText w:val="[%1]"/>
      <w:lvlJc w:val="left"/>
      <w:pPr>
        <w:ind w:left="579" w:hanging="340"/>
      </w:pPr>
      <w:rPr>
        <w:rFonts w:ascii="Palatino Linotype" w:eastAsia="Palatino Linotype" w:hAnsi="Palatino Linotype" w:cs="Palatino Linotype" w:hint="default"/>
        <w:b w:val="0"/>
        <w:bCs w:val="0"/>
        <w:i w:val="0"/>
        <w:iCs w:val="0"/>
        <w:w w:val="100"/>
        <w:sz w:val="21"/>
        <w:szCs w:val="21"/>
        <w:lang w:val="en-US"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E033C1"/>
    <w:multiLevelType w:val="hybridMultilevel"/>
    <w:tmpl w:val="C5280EB6"/>
    <w:lvl w:ilvl="0" w:tplc="0AACBD90">
      <w:start w:val="1"/>
      <w:numFmt w:val="lowerLetter"/>
      <w:lvlText w:val="(%1)"/>
      <w:lvlJc w:val="left"/>
      <w:pPr>
        <w:ind w:left="6000" w:hanging="2415"/>
      </w:pPr>
      <w:rPr>
        <w:rFonts w:hint="default"/>
      </w:rPr>
    </w:lvl>
    <w:lvl w:ilvl="1" w:tplc="041F0019" w:tentative="1">
      <w:start w:val="1"/>
      <w:numFmt w:val="lowerLetter"/>
      <w:lvlText w:val="%2."/>
      <w:lvlJc w:val="left"/>
      <w:pPr>
        <w:ind w:left="4665" w:hanging="360"/>
      </w:pPr>
    </w:lvl>
    <w:lvl w:ilvl="2" w:tplc="041F001B" w:tentative="1">
      <w:start w:val="1"/>
      <w:numFmt w:val="lowerRoman"/>
      <w:lvlText w:val="%3."/>
      <w:lvlJc w:val="right"/>
      <w:pPr>
        <w:ind w:left="5385" w:hanging="180"/>
      </w:pPr>
    </w:lvl>
    <w:lvl w:ilvl="3" w:tplc="041F000F" w:tentative="1">
      <w:start w:val="1"/>
      <w:numFmt w:val="decimal"/>
      <w:lvlText w:val="%4."/>
      <w:lvlJc w:val="left"/>
      <w:pPr>
        <w:ind w:left="6105" w:hanging="360"/>
      </w:pPr>
    </w:lvl>
    <w:lvl w:ilvl="4" w:tplc="041F0019" w:tentative="1">
      <w:start w:val="1"/>
      <w:numFmt w:val="lowerLetter"/>
      <w:lvlText w:val="%5."/>
      <w:lvlJc w:val="left"/>
      <w:pPr>
        <w:ind w:left="6825" w:hanging="360"/>
      </w:pPr>
    </w:lvl>
    <w:lvl w:ilvl="5" w:tplc="041F001B" w:tentative="1">
      <w:start w:val="1"/>
      <w:numFmt w:val="lowerRoman"/>
      <w:lvlText w:val="%6."/>
      <w:lvlJc w:val="right"/>
      <w:pPr>
        <w:ind w:left="7545" w:hanging="180"/>
      </w:pPr>
    </w:lvl>
    <w:lvl w:ilvl="6" w:tplc="041F000F" w:tentative="1">
      <w:start w:val="1"/>
      <w:numFmt w:val="decimal"/>
      <w:lvlText w:val="%7."/>
      <w:lvlJc w:val="left"/>
      <w:pPr>
        <w:ind w:left="8265" w:hanging="360"/>
      </w:pPr>
    </w:lvl>
    <w:lvl w:ilvl="7" w:tplc="041F0019" w:tentative="1">
      <w:start w:val="1"/>
      <w:numFmt w:val="lowerLetter"/>
      <w:lvlText w:val="%8."/>
      <w:lvlJc w:val="left"/>
      <w:pPr>
        <w:ind w:left="8985" w:hanging="360"/>
      </w:pPr>
    </w:lvl>
    <w:lvl w:ilvl="8" w:tplc="041F001B" w:tentative="1">
      <w:start w:val="1"/>
      <w:numFmt w:val="lowerRoman"/>
      <w:lvlText w:val="%9."/>
      <w:lvlJc w:val="right"/>
      <w:pPr>
        <w:ind w:left="9705" w:hanging="180"/>
      </w:pPr>
    </w:lvl>
  </w:abstractNum>
  <w:abstractNum w:abstractNumId="4" w15:restartNumberingAfterBreak="0">
    <w:nsid w:val="18D2625F"/>
    <w:multiLevelType w:val="multilevel"/>
    <w:tmpl w:val="798430A0"/>
    <w:numStyleLink w:val="ReferenceNumbers"/>
  </w:abstractNum>
  <w:abstractNum w:abstractNumId="5" w15:restartNumberingAfterBreak="0">
    <w:nsid w:val="221A7169"/>
    <w:multiLevelType w:val="hybridMultilevel"/>
    <w:tmpl w:val="35C07D3A"/>
    <w:lvl w:ilvl="0" w:tplc="190080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707A4"/>
    <w:multiLevelType w:val="multilevel"/>
    <w:tmpl w:val="798430A0"/>
    <w:styleLink w:val="ReferenceNumbers"/>
    <w:lvl w:ilvl="0">
      <w:start w:val="1"/>
      <w:numFmt w:val="decimal"/>
      <w:pStyle w:val="References"/>
      <w:lvlText w:val="%1."/>
      <w:lvlJc w:val="left"/>
      <w:pPr>
        <w:tabs>
          <w:tab w:val="num" w:pos="360"/>
        </w:tabs>
        <w:ind w:left="288" w:hanging="288"/>
      </w:pPr>
      <w:rPr>
        <w:rFonts w:ascii="Times New Roman" w:hAnsi="Times New Roman"/>
        <w:sz w:val="18"/>
      </w:rPr>
    </w:lvl>
    <w:lvl w:ilvl="1">
      <w:start w:val="1"/>
      <w:numFmt w:val="decimal"/>
      <w:lvlText w:val="%1.%2."/>
      <w:lvlJc w:val="left"/>
      <w:pPr>
        <w:tabs>
          <w:tab w:val="num" w:pos="360"/>
        </w:tabs>
        <w:ind w:left="288" w:hanging="288"/>
      </w:pPr>
      <w:rPr>
        <w:rFonts w:hint="default"/>
      </w:rPr>
    </w:lvl>
    <w:lvl w:ilvl="2">
      <w:start w:val="1"/>
      <w:numFmt w:val="decimal"/>
      <w:lvlText w:val="%1.%2.%3."/>
      <w:lvlJc w:val="left"/>
      <w:pPr>
        <w:tabs>
          <w:tab w:val="num" w:pos="360"/>
        </w:tabs>
        <w:ind w:left="288" w:hanging="288"/>
      </w:pPr>
      <w:rPr>
        <w:rFonts w:hint="default"/>
      </w:rPr>
    </w:lvl>
    <w:lvl w:ilvl="3">
      <w:start w:val="1"/>
      <w:numFmt w:val="decimal"/>
      <w:lvlText w:val="%1.%2.%3.%4."/>
      <w:lvlJc w:val="left"/>
      <w:pPr>
        <w:tabs>
          <w:tab w:val="num" w:pos="360"/>
        </w:tabs>
        <w:ind w:left="288" w:hanging="288"/>
      </w:pPr>
      <w:rPr>
        <w:rFonts w:hint="default"/>
      </w:rPr>
    </w:lvl>
    <w:lvl w:ilvl="4">
      <w:start w:val="1"/>
      <w:numFmt w:val="decimal"/>
      <w:lvlText w:val="%1.%2.%3.%4.%5."/>
      <w:lvlJc w:val="left"/>
      <w:pPr>
        <w:tabs>
          <w:tab w:val="num" w:pos="360"/>
        </w:tabs>
        <w:ind w:left="288" w:hanging="288"/>
      </w:pPr>
      <w:rPr>
        <w:rFonts w:hint="default"/>
      </w:rPr>
    </w:lvl>
    <w:lvl w:ilvl="5">
      <w:start w:val="1"/>
      <w:numFmt w:val="decimal"/>
      <w:lvlText w:val="%1.%2.%3.%4.%5.%6."/>
      <w:lvlJc w:val="left"/>
      <w:pPr>
        <w:tabs>
          <w:tab w:val="num" w:pos="360"/>
        </w:tabs>
        <w:ind w:left="288" w:hanging="288"/>
      </w:pPr>
      <w:rPr>
        <w:rFonts w:hint="default"/>
      </w:rPr>
    </w:lvl>
    <w:lvl w:ilvl="6">
      <w:start w:val="1"/>
      <w:numFmt w:val="decimal"/>
      <w:lvlText w:val="%1.%2.%3.%4.%5.%6.%7."/>
      <w:lvlJc w:val="left"/>
      <w:pPr>
        <w:tabs>
          <w:tab w:val="num" w:pos="360"/>
        </w:tabs>
        <w:ind w:left="288" w:hanging="288"/>
      </w:pPr>
      <w:rPr>
        <w:rFonts w:hint="default"/>
      </w:rPr>
    </w:lvl>
    <w:lvl w:ilvl="7">
      <w:start w:val="1"/>
      <w:numFmt w:val="decimal"/>
      <w:lvlText w:val="%1.%2.%3.%4.%5.%6.%7.%8."/>
      <w:lvlJc w:val="left"/>
      <w:pPr>
        <w:tabs>
          <w:tab w:val="num" w:pos="360"/>
        </w:tabs>
        <w:ind w:left="288" w:hanging="288"/>
      </w:pPr>
      <w:rPr>
        <w:rFonts w:hint="default"/>
      </w:rPr>
    </w:lvl>
    <w:lvl w:ilvl="8">
      <w:start w:val="1"/>
      <w:numFmt w:val="decimal"/>
      <w:lvlText w:val="%1.%2.%3.%4.%5.%6.%7.%8.%9."/>
      <w:lvlJc w:val="left"/>
      <w:pPr>
        <w:tabs>
          <w:tab w:val="num" w:pos="360"/>
        </w:tabs>
        <w:ind w:left="288" w:hanging="288"/>
      </w:pPr>
      <w:rPr>
        <w:rFonts w:hint="default"/>
      </w:rPr>
    </w:lvl>
  </w:abstractNum>
  <w:abstractNum w:abstractNumId="7" w15:restartNumberingAfterBreak="0">
    <w:nsid w:val="3F9F7C1E"/>
    <w:multiLevelType w:val="hybridMultilevel"/>
    <w:tmpl w:val="720A6368"/>
    <w:lvl w:ilvl="0" w:tplc="C5F037DC">
      <w:start w:val="1"/>
      <w:numFmt w:val="lowerLetter"/>
      <w:lvlText w:val="(%1)"/>
      <w:lvlJc w:val="left"/>
      <w:pPr>
        <w:ind w:left="2700" w:hanging="360"/>
      </w:pPr>
      <w:rPr>
        <w:rFonts w:ascii="Calibri" w:eastAsia="Calibri" w:hAnsi="Calibri" w:cs="Times New Roman" w:hint="default"/>
        <w:w w:val="100"/>
        <w:sz w:val="22"/>
      </w:rPr>
    </w:lvl>
    <w:lvl w:ilvl="1" w:tplc="041F0019" w:tentative="1">
      <w:start w:val="1"/>
      <w:numFmt w:val="lowerLetter"/>
      <w:lvlText w:val="%2."/>
      <w:lvlJc w:val="left"/>
      <w:pPr>
        <w:ind w:left="3420" w:hanging="360"/>
      </w:pPr>
    </w:lvl>
    <w:lvl w:ilvl="2" w:tplc="041F001B" w:tentative="1">
      <w:start w:val="1"/>
      <w:numFmt w:val="lowerRoman"/>
      <w:lvlText w:val="%3."/>
      <w:lvlJc w:val="right"/>
      <w:pPr>
        <w:ind w:left="4140" w:hanging="180"/>
      </w:pPr>
    </w:lvl>
    <w:lvl w:ilvl="3" w:tplc="041F000F" w:tentative="1">
      <w:start w:val="1"/>
      <w:numFmt w:val="decimal"/>
      <w:lvlText w:val="%4."/>
      <w:lvlJc w:val="left"/>
      <w:pPr>
        <w:ind w:left="4860" w:hanging="360"/>
      </w:pPr>
    </w:lvl>
    <w:lvl w:ilvl="4" w:tplc="041F0019" w:tentative="1">
      <w:start w:val="1"/>
      <w:numFmt w:val="lowerLetter"/>
      <w:lvlText w:val="%5."/>
      <w:lvlJc w:val="left"/>
      <w:pPr>
        <w:ind w:left="5580" w:hanging="360"/>
      </w:pPr>
    </w:lvl>
    <w:lvl w:ilvl="5" w:tplc="041F001B" w:tentative="1">
      <w:start w:val="1"/>
      <w:numFmt w:val="lowerRoman"/>
      <w:lvlText w:val="%6."/>
      <w:lvlJc w:val="right"/>
      <w:pPr>
        <w:ind w:left="6300" w:hanging="180"/>
      </w:pPr>
    </w:lvl>
    <w:lvl w:ilvl="6" w:tplc="041F000F" w:tentative="1">
      <w:start w:val="1"/>
      <w:numFmt w:val="decimal"/>
      <w:lvlText w:val="%7."/>
      <w:lvlJc w:val="left"/>
      <w:pPr>
        <w:ind w:left="7020" w:hanging="360"/>
      </w:pPr>
    </w:lvl>
    <w:lvl w:ilvl="7" w:tplc="041F0019" w:tentative="1">
      <w:start w:val="1"/>
      <w:numFmt w:val="lowerLetter"/>
      <w:lvlText w:val="%8."/>
      <w:lvlJc w:val="left"/>
      <w:pPr>
        <w:ind w:left="7740" w:hanging="360"/>
      </w:pPr>
    </w:lvl>
    <w:lvl w:ilvl="8" w:tplc="041F001B" w:tentative="1">
      <w:start w:val="1"/>
      <w:numFmt w:val="lowerRoman"/>
      <w:lvlText w:val="%9."/>
      <w:lvlJc w:val="right"/>
      <w:pPr>
        <w:ind w:left="8460" w:hanging="180"/>
      </w:pPr>
    </w:lvl>
  </w:abstractNum>
  <w:abstractNum w:abstractNumId="8" w15:restartNumberingAfterBreak="0">
    <w:nsid w:val="42366358"/>
    <w:multiLevelType w:val="hybridMultilevel"/>
    <w:tmpl w:val="6AB047DE"/>
    <w:lvl w:ilvl="0" w:tplc="24CACDD8">
      <w:start w:val="1"/>
      <w:numFmt w:val="lowerLetter"/>
      <w:lvlText w:val="(%1)"/>
      <w:lvlJc w:val="left"/>
      <w:pPr>
        <w:ind w:left="510" w:hanging="360"/>
      </w:pPr>
      <w:rPr>
        <w:rFonts w:hint="default"/>
      </w:rPr>
    </w:lvl>
    <w:lvl w:ilvl="1" w:tplc="041F0019" w:tentative="1">
      <w:start w:val="1"/>
      <w:numFmt w:val="lowerLetter"/>
      <w:lvlText w:val="%2."/>
      <w:lvlJc w:val="left"/>
      <w:pPr>
        <w:ind w:left="1230" w:hanging="360"/>
      </w:pPr>
    </w:lvl>
    <w:lvl w:ilvl="2" w:tplc="041F001B" w:tentative="1">
      <w:start w:val="1"/>
      <w:numFmt w:val="lowerRoman"/>
      <w:lvlText w:val="%3."/>
      <w:lvlJc w:val="right"/>
      <w:pPr>
        <w:ind w:left="1950" w:hanging="180"/>
      </w:pPr>
    </w:lvl>
    <w:lvl w:ilvl="3" w:tplc="041F000F" w:tentative="1">
      <w:start w:val="1"/>
      <w:numFmt w:val="decimal"/>
      <w:lvlText w:val="%4."/>
      <w:lvlJc w:val="left"/>
      <w:pPr>
        <w:ind w:left="2670" w:hanging="360"/>
      </w:pPr>
    </w:lvl>
    <w:lvl w:ilvl="4" w:tplc="041F0019" w:tentative="1">
      <w:start w:val="1"/>
      <w:numFmt w:val="lowerLetter"/>
      <w:lvlText w:val="%5."/>
      <w:lvlJc w:val="left"/>
      <w:pPr>
        <w:ind w:left="3390" w:hanging="360"/>
      </w:pPr>
    </w:lvl>
    <w:lvl w:ilvl="5" w:tplc="041F001B" w:tentative="1">
      <w:start w:val="1"/>
      <w:numFmt w:val="lowerRoman"/>
      <w:lvlText w:val="%6."/>
      <w:lvlJc w:val="right"/>
      <w:pPr>
        <w:ind w:left="4110" w:hanging="180"/>
      </w:pPr>
    </w:lvl>
    <w:lvl w:ilvl="6" w:tplc="041F000F" w:tentative="1">
      <w:start w:val="1"/>
      <w:numFmt w:val="decimal"/>
      <w:lvlText w:val="%7."/>
      <w:lvlJc w:val="left"/>
      <w:pPr>
        <w:ind w:left="4830" w:hanging="360"/>
      </w:pPr>
    </w:lvl>
    <w:lvl w:ilvl="7" w:tplc="041F0019" w:tentative="1">
      <w:start w:val="1"/>
      <w:numFmt w:val="lowerLetter"/>
      <w:lvlText w:val="%8."/>
      <w:lvlJc w:val="left"/>
      <w:pPr>
        <w:ind w:left="5550" w:hanging="360"/>
      </w:pPr>
    </w:lvl>
    <w:lvl w:ilvl="8" w:tplc="041F001B" w:tentative="1">
      <w:start w:val="1"/>
      <w:numFmt w:val="lowerRoman"/>
      <w:lvlText w:val="%9."/>
      <w:lvlJc w:val="right"/>
      <w:pPr>
        <w:ind w:left="6270" w:hanging="180"/>
      </w:pPr>
    </w:lvl>
  </w:abstractNum>
  <w:abstractNum w:abstractNumId="9" w15:restartNumberingAfterBreak="0">
    <w:nsid w:val="4EA26E4F"/>
    <w:multiLevelType w:val="hybridMultilevel"/>
    <w:tmpl w:val="A858B8D8"/>
    <w:lvl w:ilvl="0" w:tplc="67FA77D6">
      <w:start w:val="3"/>
      <w:numFmt w:val="decimal"/>
      <w:lvlText w:val="%1."/>
      <w:lvlJc w:val="left"/>
      <w:pPr>
        <w:ind w:left="479" w:hanging="360"/>
      </w:pPr>
      <w:rPr>
        <w:rFonts w:hint="default"/>
      </w:rPr>
    </w:lvl>
    <w:lvl w:ilvl="1" w:tplc="041F0019" w:tentative="1">
      <w:start w:val="1"/>
      <w:numFmt w:val="lowerLetter"/>
      <w:lvlText w:val="%2."/>
      <w:lvlJc w:val="left"/>
      <w:pPr>
        <w:ind w:left="1199" w:hanging="360"/>
      </w:pPr>
    </w:lvl>
    <w:lvl w:ilvl="2" w:tplc="041F001B" w:tentative="1">
      <w:start w:val="1"/>
      <w:numFmt w:val="lowerRoman"/>
      <w:lvlText w:val="%3."/>
      <w:lvlJc w:val="right"/>
      <w:pPr>
        <w:ind w:left="1919" w:hanging="180"/>
      </w:pPr>
    </w:lvl>
    <w:lvl w:ilvl="3" w:tplc="041F000F" w:tentative="1">
      <w:start w:val="1"/>
      <w:numFmt w:val="decimal"/>
      <w:lvlText w:val="%4."/>
      <w:lvlJc w:val="left"/>
      <w:pPr>
        <w:ind w:left="2639" w:hanging="360"/>
      </w:pPr>
    </w:lvl>
    <w:lvl w:ilvl="4" w:tplc="041F0019" w:tentative="1">
      <w:start w:val="1"/>
      <w:numFmt w:val="lowerLetter"/>
      <w:lvlText w:val="%5."/>
      <w:lvlJc w:val="left"/>
      <w:pPr>
        <w:ind w:left="3359" w:hanging="360"/>
      </w:pPr>
    </w:lvl>
    <w:lvl w:ilvl="5" w:tplc="041F001B" w:tentative="1">
      <w:start w:val="1"/>
      <w:numFmt w:val="lowerRoman"/>
      <w:lvlText w:val="%6."/>
      <w:lvlJc w:val="right"/>
      <w:pPr>
        <w:ind w:left="4079" w:hanging="180"/>
      </w:pPr>
    </w:lvl>
    <w:lvl w:ilvl="6" w:tplc="041F000F" w:tentative="1">
      <w:start w:val="1"/>
      <w:numFmt w:val="decimal"/>
      <w:lvlText w:val="%7."/>
      <w:lvlJc w:val="left"/>
      <w:pPr>
        <w:ind w:left="4799" w:hanging="360"/>
      </w:pPr>
    </w:lvl>
    <w:lvl w:ilvl="7" w:tplc="041F0019" w:tentative="1">
      <w:start w:val="1"/>
      <w:numFmt w:val="lowerLetter"/>
      <w:lvlText w:val="%8."/>
      <w:lvlJc w:val="left"/>
      <w:pPr>
        <w:ind w:left="5519" w:hanging="360"/>
      </w:pPr>
    </w:lvl>
    <w:lvl w:ilvl="8" w:tplc="041F001B" w:tentative="1">
      <w:start w:val="1"/>
      <w:numFmt w:val="lowerRoman"/>
      <w:lvlText w:val="%9."/>
      <w:lvlJc w:val="right"/>
      <w:pPr>
        <w:ind w:left="6239" w:hanging="180"/>
      </w:pPr>
    </w:lvl>
  </w:abstractNum>
  <w:abstractNum w:abstractNumId="10" w15:restartNumberingAfterBreak="0">
    <w:nsid w:val="58E1799C"/>
    <w:multiLevelType w:val="hybridMultilevel"/>
    <w:tmpl w:val="07269FAA"/>
    <w:lvl w:ilvl="0" w:tplc="36C6AA58">
      <w:start w:val="1"/>
      <w:numFmt w:val="decimal"/>
      <w:lvlText w:val="[%1]"/>
      <w:lvlJc w:val="left"/>
      <w:pPr>
        <w:ind w:left="579" w:hanging="340"/>
      </w:pPr>
      <w:rPr>
        <w:rFonts w:ascii="Palatino Linotype" w:eastAsia="Palatino Linotype" w:hAnsi="Palatino Linotype" w:cs="Palatino Linotype" w:hint="default"/>
        <w:b w:val="0"/>
        <w:bCs w:val="0"/>
        <w:i w:val="0"/>
        <w:iCs w:val="0"/>
        <w:w w:val="100"/>
        <w:sz w:val="21"/>
        <w:szCs w:val="21"/>
        <w:lang w:val="en-US"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30D3FA0"/>
    <w:multiLevelType w:val="hybridMultilevel"/>
    <w:tmpl w:val="7D34CE00"/>
    <w:lvl w:ilvl="0" w:tplc="1B6C42EA">
      <w:start w:val="1"/>
      <w:numFmt w:val="lowerLetter"/>
      <w:lvlText w:val="(%1)"/>
      <w:lvlJc w:val="left"/>
      <w:pPr>
        <w:ind w:left="2430" w:hanging="360"/>
      </w:pPr>
      <w:rPr>
        <w:rFonts w:hint="default"/>
      </w:rPr>
    </w:lvl>
    <w:lvl w:ilvl="1" w:tplc="041F0019" w:tentative="1">
      <w:start w:val="1"/>
      <w:numFmt w:val="lowerLetter"/>
      <w:lvlText w:val="%2."/>
      <w:lvlJc w:val="left"/>
      <w:pPr>
        <w:ind w:left="3150" w:hanging="360"/>
      </w:pPr>
    </w:lvl>
    <w:lvl w:ilvl="2" w:tplc="041F001B" w:tentative="1">
      <w:start w:val="1"/>
      <w:numFmt w:val="lowerRoman"/>
      <w:lvlText w:val="%3."/>
      <w:lvlJc w:val="right"/>
      <w:pPr>
        <w:ind w:left="3870" w:hanging="180"/>
      </w:pPr>
    </w:lvl>
    <w:lvl w:ilvl="3" w:tplc="041F000F" w:tentative="1">
      <w:start w:val="1"/>
      <w:numFmt w:val="decimal"/>
      <w:lvlText w:val="%4."/>
      <w:lvlJc w:val="left"/>
      <w:pPr>
        <w:ind w:left="4590" w:hanging="360"/>
      </w:pPr>
    </w:lvl>
    <w:lvl w:ilvl="4" w:tplc="041F0019" w:tentative="1">
      <w:start w:val="1"/>
      <w:numFmt w:val="lowerLetter"/>
      <w:lvlText w:val="%5."/>
      <w:lvlJc w:val="left"/>
      <w:pPr>
        <w:ind w:left="5310" w:hanging="360"/>
      </w:pPr>
    </w:lvl>
    <w:lvl w:ilvl="5" w:tplc="041F001B" w:tentative="1">
      <w:start w:val="1"/>
      <w:numFmt w:val="lowerRoman"/>
      <w:lvlText w:val="%6."/>
      <w:lvlJc w:val="right"/>
      <w:pPr>
        <w:ind w:left="6030" w:hanging="180"/>
      </w:pPr>
    </w:lvl>
    <w:lvl w:ilvl="6" w:tplc="041F000F" w:tentative="1">
      <w:start w:val="1"/>
      <w:numFmt w:val="decimal"/>
      <w:lvlText w:val="%7."/>
      <w:lvlJc w:val="left"/>
      <w:pPr>
        <w:ind w:left="6750" w:hanging="360"/>
      </w:pPr>
    </w:lvl>
    <w:lvl w:ilvl="7" w:tplc="041F0019" w:tentative="1">
      <w:start w:val="1"/>
      <w:numFmt w:val="lowerLetter"/>
      <w:lvlText w:val="%8."/>
      <w:lvlJc w:val="left"/>
      <w:pPr>
        <w:ind w:left="7470" w:hanging="360"/>
      </w:pPr>
    </w:lvl>
    <w:lvl w:ilvl="8" w:tplc="041F001B" w:tentative="1">
      <w:start w:val="1"/>
      <w:numFmt w:val="lowerRoman"/>
      <w:lvlText w:val="%9."/>
      <w:lvlJc w:val="right"/>
      <w:pPr>
        <w:ind w:left="8190" w:hanging="180"/>
      </w:pPr>
    </w:lvl>
  </w:abstractNum>
  <w:abstractNum w:abstractNumId="12" w15:restartNumberingAfterBreak="0">
    <w:nsid w:val="660B757C"/>
    <w:multiLevelType w:val="hybridMultilevel"/>
    <w:tmpl w:val="17EE4F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688391A"/>
    <w:multiLevelType w:val="hybridMultilevel"/>
    <w:tmpl w:val="BB58C14C"/>
    <w:lvl w:ilvl="0" w:tplc="F6082502">
      <w:start w:val="1"/>
      <w:numFmt w:val="lowerLetter"/>
      <w:lvlText w:val="(%1)"/>
      <w:lvlJc w:val="left"/>
      <w:pPr>
        <w:ind w:left="2911" w:hanging="360"/>
      </w:pPr>
      <w:rPr>
        <w:rFonts w:ascii="Palatino Linotype" w:eastAsia="Calibri" w:hAnsi="Palatino Linotype" w:cs="Times New Roman" w:hint="default"/>
        <w:b w:val="0"/>
        <w:w w:val="100"/>
        <w:sz w:val="22"/>
      </w:rPr>
    </w:lvl>
    <w:lvl w:ilvl="1" w:tplc="041F0019" w:tentative="1">
      <w:start w:val="1"/>
      <w:numFmt w:val="lowerLetter"/>
      <w:lvlText w:val="%2."/>
      <w:lvlJc w:val="left"/>
      <w:pPr>
        <w:ind w:left="3631" w:hanging="360"/>
      </w:pPr>
    </w:lvl>
    <w:lvl w:ilvl="2" w:tplc="041F001B" w:tentative="1">
      <w:start w:val="1"/>
      <w:numFmt w:val="lowerRoman"/>
      <w:lvlText w:val="%3."/>
      <w:lvlJc w:val="right"/>
      <w:pPr>
        <w:ind w:left="4351" w:hanging="180"/>
      </w:pPr>
    </w:lvl>
    <w:lvl w:ilvl="3" w:tplc="041F000F" w:tentative="1">
      <w:start w:val="1"/>
      <w:numFmt w:val="decimal"/>
      <w:lvlText w:val="%4."/>
      <w:lvlJc w:val="left"/>
      <w:pPr>
        <w:ind w:left="5071" w:hanging="360"/>
      </w:pPr>
    </w:lvl>
    <w:lvl w:ilvl="4" w:tplc="041F0019" w:tentative="1">
      <w:start w:val="1"/>
      <w:numFmt w:val="lowerLetter"/>
      <w:lvlText w:val="%5."/>
      <w:lvlJc w:val="left"/>
      <w:pPr>
        <w:ind w:left="5791" w:hanging="360"/>
      </w:pPr>
    </w:lvl>
    <w:lvl w:ilvl="5" w:tplc="041F001B" w:tentative="1">
      <w:start w:val="1"/>
      <w:numFmt w:val="lowerRoman"/>
      <w:lvlText w:val="%6."/>
      <w:lvlJc w:val="right"/>
      <w:pPr>
        <w:ind w:left="6511" w:hanging="180"/>
      </w:pPr>
    </w:lvl>
    <w:lvl w:ilvl="6" w:tplc="041F000F" w:tentative="1">
      <w:start w:val="1"/>
      <w:numFmt w:val="decimal"/>
      <w:lvlText w:val="%7."/>
      <w:lvlJc w:val="left"/>
      <w:pPr>
        <w:ind w:left="7231" w:hanging="360"/>
      </w:pPr>
    </w:lvl>
    <w:lvl w:ilvl="7" w:tplc="041F0019" w:tentative="1">
      <w:start w:val="1"/>
      <w:numFmt w:val="lowerLetter"/>
      <w:lvlText w:val="%8."/>
      <w:lvlJc w:val="left"/>
      <w:pPr>
        <w:ind w:left="7951" w:hanging="360"/>
      </w:pPr>
    </w:lvl>
    <w:lvl w:ilvl="8" w:tplc="041F001B" w:tentative="1">
      <w:start w:val="1"/>
      <w:numFmt w:val="lowerRoman"/>
      <w:lvlText w:val="%9."/>
      <w:lvlJc w:val="right"/>
      <w:pPr>
        <w:ind w:left="8671" w:hanging="180"/>
      </w:p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10"/>
  </w:num>
  <w:num w:numId="8">
    <w:abstractNumId w:val="9"/>
  </w:num>
  <w:num w:numId="9">
    <w:abstractNumId w:val="8"/>
  </w:num>
  <w:num w:numId="10">
    <w:abstractNumId w:val="3"/>
  </w:num>
  <w:num w:numId="11">
    <w:abstractNumId w:val="11"/>
  </w:num>
  <w:num w:numId="12">
    <w:abstractNumId w:val="7"/>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7FE"/>
    <w:rsid w:val="00000ED7"/>
    <w:rsid w:val="00001A76"/>
    <w:rsid w:val="00003064"/>
    <w:rsid w:val="0000346D"/>
    <w:rsid w:val="0001584E"/>
    <w:rsid w:val="00020055"/>
    <w:rsid w:val="00020FBE"/>
    <w:rsid w:val="00024931"/>
    <w:rsid w:val="00026754"/>
    <w:rsid w:val="00036A18"/>
    <w:rsid w:val="00037026"/>
    <w:rsid w:val="00042409"/>
    <w:rsid w:val="000529CA"/>
    <w:rsid w:val="00057CDC"/>
    <w:rsid w:val="000618A3"/>
    <w:rsid w:val="00066450"/>
    <w:rsid w:val="0007150F"/>
    <w:rsid w:val="00074883"/>
    <w:rsid w:val="0008399E"/>
    <w:rsid w:val="000953C3"/>
    <w:rsid w:val="0009638C"/>
    <w:rsid w:val="000964AB"/>
    <w:rsid w:val="000A052E"/>
    <w:rsid w:val="000A6ED3"/>
    <w:rsid w:val="000B03CC"/>
    <w:rsid w:val="000B1C1D"/>
    <w:rsid w:val="000C08DE"/>
    <w:rsid w:val="000C38D9"/>
    <w:rsid w:val="000C7F02"/>
    <w:rsid w:val="000D24A2"/>
    <w:rsid w:val="000D3BBD"/>
    <w:rsid w:val="000D3DF8"/>
    <w:rsid w:val="000D5957"/>
    <w:rsid w:val="000D5D50"/>
    <w:rsid w:val="000E3031"/>
    <w:rsid w:val="000E315C"/>
    <w:rsid w:val="000E4239"/>
    <w:rsid w:val="000E4475"/>
    <w:rsid w:val="000E519E"/>
    <w:rsid w:val="000E592C"/>
    <w:rsid w:val="000E60AA"/>
    <w:rsid w:val="000F0760"/>
    <w:rsid w:val="00111B4E"/>
    <w:rsid w:val="00115BB3"/>
    <w:rsid w:val="0013176C"/>
    <w:rsid w:val="001322A3"/>
    <w:rsid w:val="001335BF"/>
    <w:rsid w:val="001341BA"/>
    <w:rsid w:val="00154E4C"/>
    <w:rsid w:val="0016242F"/>
    <w:rsid w:val="0016453B"/>
    <w:rsid w:val="001662FF"/>
    <w:rsid w:val="001733D4"/>
    <w:rsid w:val="00174A59"/>
    <w:rsid w:val="001854F9"/>
    <w:rsid w:val="0019258E"/>
    <w:rsid w:val="001A30D2"/>
    <w:rsid w:val="001A34BF"/>
    <w:rsid w:val="001A5BF0"/>
    <w:rsid w:val="001B6D14"/>
    <w:rsid w:val="001C7E23"/>
    <w:rsid w:val="001D3F18"/>
    <w:rsid w:val="001D44FC"/>
    <w:rsid w:val="001E7576"/>
    <w:rsid w:val="001E7E04"/>
    <w:rsid w:val="001F110D"/>
    <w:rsid w:val="001F2A58"/>
    <w:rsid w:val="00200C89"/>
    <w:rsid w:val="002017E4"/>
    <w:rsid w:val="00203FDD"/>
    <w:rsid w:val="00213184"/>
    <w:rsid w:val="002137B4"/>
    <w:rsid w:val="00214C77"/>
    <w:rsid w:val="00215224"/>
    <w:rsid w:val="0022068D"/>
    <w:rsid w:val="002209D1"/>
    <w:rsid w:val="00221FC9"/>
    <w:rsid w:val="00223FF6"/>
    <w:rsid w:val="00235439"/>
    <w:rsid w:val="0024037E"/>
    <w:rsid w:val="0025745D"/>
    <w:rsid w:val="00262FCA"/>
    <w:rsid w:val="00274D9F"/>
    <w:rsid w:val="00281586"/>
    <w:rsid w:val="00281FFB"/>
    <w:rsid w:val="002A6ABD"/>
    <w:rsid w:val="002B19C5"/>
    <w:rsid w:val="002B3130"/>
    <w:rsid w:val="002B32F3"/>
    <w:rsid w:val="002B59A8"/>
    <w:rsid w:val="002B6426"/>
    <w:rsid w:val="002B7285"/>
    <w:rsid w:val="002C554E"/>
    <w:rsid w:val="002C61BF"/>
    <w:rsid w:val="002D30FB"/>
    <w:rsid w:val="002D3E52"/>
    <w:rsid w:val="002D4A94"/>
    <w:rsid w:val="002D7D12"/>
    <w:rsid w:val="002E254E"/>
    <w:rsid w:val="002E3713"/>
    <w:rsid w:val="002E53B8"/>
    <w:rsid w:val="002E7F39"/>
    <w:rsid w:val="002F0D86"/>
    <w:rsid w:val="002F78C1"/>
    <w:rsid w:val="00306B56"/>
    <w:rsid w:val="003228D5"/>
    <w:rsid w:val="00322EE2"/>
    <w:rsid w:val="00323650"/>
    <w:rsid w:val="00331B4C"/>
    <w:rsid w:val="00332377"/>
    <w:rsid w:val="00333B94"/>
    <w:rsid w:val="00335591"/>
    <w:rsid w:val="00341D76"/>
    <w:rsid w:val="00342EFA"/>
    <w:rsid w:val="00343F6C"/>
    <w:rsid w:val="00345DF9"/>
    <w:rsid w:val="00345ED7"/>
    <w:rsid w:val="00347B64"/>
    <w:rsid w:val="003530F8"/>
    <w:rsid w:val="003600FB"/>
    <w:rsid w:val="00363950"/>
    <w:rsid w:val="0037619F"/>
    <w:rsid w:val="00377EAA"/>
    <w:rsid w:val="00382510"/>
    <w:rsid w:val="0038541E"/>
    <w:rsid w:val="0039292D"/>
    <w:rsid w:val="003A2A9C"/>
    <w:rsid w:val="003A2D2C"/>
    <w:rsid w:val="003A3724"/>
    <w:rsid w:val="003A6587"/>
    <w:rsid w:val="003C0138"/>
    <w:rsid w:val="003C1649"/>
    <w:rsid w:val="003C440D"/>
    <w:rsid w:val="003D44BD"/>
    <w:rsid w:val="003D646D"/>
    <w:rsid w:val="003E167C"/>
    <w:rsid w:val="003E44E0"/>
    <w:rsid w:val="003E5A03"/>
    <w:rsid w:val="003E64FF"/>
    <w:rsid w:val="003F14E0"/>
    <w:rsid w:val="003F440A"/>
    <w:rsid w:val="003F4884"/>
    <w:rsid w:val="004005E6"/>
    <w:rsid w:val="00400AFD"/>
    <w:rsid w:val="004057FE"/>
    <w:rsid w:val="00406EDD"/>
    <w:rsid w:val="004072DB"/>
    <w:rsid w:val="004122AC"/>
    <w:rsid w:val="00412A55"/>
    <w:rsid w:val="00424043"/>
    <w:rsid w:val="0042516D"/>
    <w:rsid w:val="00425474"/>
    <w:rsid w:val="004261BD"/>
    <w:rsid w:val="00426B6F"/>
    <w:rsid w:val="00431BA9"/>
    <w:rsid w:val="00435D03"/>
    <w:rsid w:val="00443775"/>
    <w:rsid w:val="00447210"/>
    <w:rsid w:val="00451F9B"/>
    <w:rsid w:val="00453A22"/>
    <w:rsid w:val="00462204"/>
    <w:rsid w:val="0046634B"/>
    <w:rsid w:val="0047440B"/>
    <w:rsid w:val="00476982"/>
    <w:rsid w:val="004810F7"/>
    <w:rsid w:val="004845E7"/>
    <w:rsid w:val="004872A7"/>
    <w:rsid w:val="004917D3"/>
    <w:rsid w:val="00494C82"/>
    <w:rsid w:val="004A0B2A"/>
    <w:rsid w:val="004B3F7E"/>
    <w:rsid w:val="004B71A8"/>
    <w:rsid w:val="004B74CC"/>
    <w:rsid w:val="004D0C45"/>
    <w:rsid w:val="004D48C1"/>
    <w:rsid w:val="004D5E49"/>
    <w:rsid w:val="004D61A0"/>
    <w:rsid w:val="004E20C7"/>
    <w:rsid w:val="005018A7"/>
    <w:rsid w:val="00503554"/>
    <w:rsid w:val="0051331C"/>
    <w:rsid w:val="005166FC"/>
    <w:rsid w:val="00521187"/>
    <w:rsid w:val="005239D9"/>
    <w:rsid w:val="00523AA7"/>
    <w:rsid w:val="00523F2E"/>
    <w:rsid w:val="005264DF"/>
    <w:rsid w:val="005351B6"/>
    <w:rsid w:val="00537556"/>
    <w:rsid w:val="00540007"/>
    <w:rsid w:val="00540693"/>
    <w:rsid w:val="00541CBE"/>
    <w:rsid w:val="0054248B"/>
    <w:rsid w:val="0054337C"/>
    <w:rsid w:val="0054452C"/>
    <w:rsid w:val="0054741E"/>
    <w:rsid w:val="005548ED"/>
    <w:rsid w:val="00561203"/>
    <w:rsid w:val="005706D9"/>
    <w:rsid w:val="00575F0A"/>
    <w:rsid w:val="005769FD"/>
    <w:rsid w:val="0057769A"/>
    <w:rsid w:val="00581064"/>
    <w:rsid w:val="005839E6"/>
    <w:rsid w:val="00583E49"/>
    <w:rsid w:val="00585A62"/>
    <w:rsid w:val="00587A84"/>
    <w:rsid w:val="00593C45"/>
    <w:rsid w:val="00597878"/>
    <w:rsid w:val="00597FF3"/>
    <w:rsid w:val="005A3255"/>
    <w:rsid w:val="005A51DE"/>
    <w:rsid w:val="005A72E9"/>
    <w:rsid w:val="005B219C"/>
    <w:rsid w:val="005B2EC7"/>
    <w:rsid w:val="005C3462"/>
    <w:rsid w:val="005C5848"/>
    <w:rsid w:val="005D25ED"/>
    <w:rsid w:val="005D5480"/>
    <w:rsid w:val="005D5688"/>
    <w:rsid w:val="005D6D92"/>
    <w:rsid w:val="005D71CB"/>
    <w:rsid w:val="005E0E47"/>
    <w:rsid w:val="005E15AC"/>
    <w:rsid w:val="005F008E"/>
    <w:rsid w:val="005F041E"/>
    <w:rsid w:val="005F0A6C"/>
    <w:rsid w:val="005F0C43"/>
    <w:rsid w:val="005F232B"/>
    <w:rsid w:val="005F3ACB"/>
    <w:rsid w:val="005F653A"/>
    <w:rsid w:val="005F6F10"/>
    <w:rsid w:val="00605F8E"/>
    <w:rsid w:val="006133AB"/>
    <w:rsid w:val="00616515"/>
    <w:rsid w:val="00620952"/>
    <w:rsid w:val="00632C1F"/>
    <w:rsid w:val="00640F33"/>
    <w:rsid w:val="0064341C"/>
    <w:rsid w:val="0064358F"/>
    <w:rsid w:val="00643F76"/>
    <w:rsid w:val="006515DF"/>
    <w:rsid w:val="00652214"/>
    <w:rsid w:val="0065386F"/>
    <w:rsid w:val="0065455F"/>
    <w:rsid w:val="00663681"/>
    <w:rsid w:val="00671D16"/>
    <w:rsid w:val="00674D06"/>
    <w:rsid w:val="006776C7"/>
    <w:rsid w:val="00680545"/>
    <w:rsid w:val="006806F2"/>
    <w:rsid w:val="00680DFE"/>
    <w:rsid w:val="00685936"/>
    <w:rsid w:val="00687C61"/>
    <w:rsid w:val="006934BA"/>
    <w:rsid w:val="00694F4E"/>
    <w:rsid w:val="00696F0E"/>
    <w:rsid w:val="006B0304"/>
    <w:rsid w:val="006B685B"/>
    <w:rsid w:val="006C2774"/>
    <w:rsid w:val="006D6393"/>
    <w:rsid w:val="006E075D"/>
    <w:rsid w:val="006E4FDB"/>
    <w:rsid w:val="006F00BB"/>
    <w:rsid w:val="006F0898"/>
    <w:rsid w:val="006F0F81"/>
    <w:rsid w:val="006F2178"/>
    <w:rsid w:val="006F44B7"/>
    <w:rsid w:val="006F7A6B"/>
    <w:rsid w:val="007231A8"/>
    <w:rsid w:val="00726067"/>
    <w:rsid w:val="00730A3C"/>
    <w:rsid w:val="00736D91"/>
    <w:rsid w:val="007414D2"/>
    <w:rsid w:val="0074285E"/>
    <w:rsid w:val="00742BC9"/>
    <w:rsid w:val="007453B7"/>
    <w:rsid w:val="00750192"/>
    <w:rsid w:val="00753FC2"/>
    <w:rsid w:val="00755629"/>
    <w:rsid w:val="0075579C"/>
    <w:rsid w:val="00761E2D"/>
    <w:rsid w:val="00766B39"/>
    <w:rsid w:val="007717FB"/>
    <w:rsid w:val="00774EBA"/>
    <w:rsid w:val="007829A7"/>
    <w:rsid w:val="00795080"/>
    <w:rsid w:val="007A0A18"/>
    <w:rsid w:val="007B31BC"/>
    <w:rsid w:val="007C4633"/>
    <w:rsid w:val="007D23A2"/>
    <w:rsid w:val="007F180F"/>
    <w:rsid w:val="007F7767"/>
    <w:rsid w:val="00802082"/>
    <w:rsid w:val="008141DB"/>
    <w:rsid w:val="00823413"/>
    <w:rsid w:val="00825FAE"/>
    <w:rsid w:val="0082680C"/>
    <w:rsid w:val="00830B38"/>
    <w:rsid w:val="00831064"/>
    <w:rsid w:val="0083706D"/>
    <w:rsid w:val="008401C4"/>
    <w:rsid w:val="008408ED"/>
    <w:rsid w:val="008450BE"/>
    <w:rsid w:val="00846EB3"/>
    <w:rsid w:val="00847D7C"/>
    <w:rsid w:val="00847FA3"/>
    <w:rsid w:val="00850D73"/>
    <w:rsid w:val="00851812"/>
    <w:rsid w:val="008649A3"/>
    <w:rsid w:val="0086666E"/>
    <w:rsid w:val="00870E0F"/>
    <w:rsid w:val="00891BFA"/>
    <w:rsid w:val="0089227F"/>
    <w:rsid w:val="0089468D"/>
    <w:rsid w:val="008A0281"/>
    <w:rsid w:val="008A0927"/>
    <w:rsid w:val="008A2C69"/>
    <w:rsid w:val="008A7382"/>
    <w:rsid w:val="008B01B4"/>
    <w:rsid w:val="008B0317"/>
    <w:rsid w:val="008B240C"/>
    <w:rsid w:val="008B47A9"/>
    <w:rsid w:val="008C14E0"/>
    <w:rsid w:val="008C5024"/>
    <w:rsid w:val="008C702F"/>
    <w:rsid w:val="008D0544"/>
    <w:rsid w:val="008D4633"/>
    <w:rsid w:val="008E0155"/>
    <w:rsid w:val="008E2560"/>
    <w:rsid w:val="008E5679"/>
    <w:rsid w:val="008E6182"/>
    <w:rsid w:val="008E7B4E"/>
    <w:rsid w:val="008F10CC"/>
    <w:rsid w:val="00924153"/>
    <w:rsid w:val="00924280"/>
    <w:rsid w:val="0092722E"/>
    <w:rsid w:val="00927C16"/>
    <w:rsid w:val="00936935"/>
    <w:rsid w:val="0094245F"/>
    <w:rsid w:val="0095130A"/>
    <w:rsid w:val="00951548"/>
    <w:rsid w:val="00951C5B"/>
    <w:rsid w:val="00954DDD"/>
    <w:rsid w:val="009610BC"/>
    <w:rsid w:val="00962A04"/>
    <w:rsid w:val="00963FE0"/>
    <w:rsid w:val="00965B3C"/>
    <w:rsid w:val="0096633C"/>
    <w:rsid w:val="00967A10"/>
    <w:rsid w:val="00970CDB"/>
    <w:rsid w:val="00973EC8"/>
    <w:rsid w:val="009806E1"/>
    <w:rsid w:val="00981357"/>
    <w:rsid w:val="00985C39"/>
    <w:rsid w:val="00990AA1"/>
    <w:rsid w:val="00995167"/>
    <w:rsid w:val="009B6F1B"/>
    <w:rsid w:val="009D138E"/>
    <w:rsid w:val="009D5B83"/>
    <w:rsid w:val="009E225E"/>
    <w:rsid w:val="009F1248"/>
    <w:rsid w:val="009F1A87"/>
    <w:rsid w:val="009F6519"/>
    <w:rsid w:val="00A05AD1"/>
    <w:rsid w:val="00A11EA9"/>
    <w:rsid w:val="00A13CA7"/>
    <w:rsid w:val="00A170DC"/>
    <w:rsid w:val="00A21B60"/>
    <w:rsid w:val="00A31020"/>
    <w:rsid w:val="00A4086C"/>
    <w:rsid w:val="00A43D0D"/>
    <w:rsid w:val="00A53721"/>
    <w:rsid w:val="00A5420F"/>
    <w:rsid w:val="00A551EC"/>
    <w:rsid w:val="00A572F6"/>
    <w:rsid w:val="00A61155"/>
    <w:rsid w:val="00A637AB"/>
    <w:rsid w:val="00A71AD3"/>
    <w:rsid w:val="00A71C29"/>
    <w:rsid w:val="00A75593"/>
    <w:rsid w:val="00A76029"/>
    <w:rsid w:val="00A76CAA"/>
    <w:rsid w:val="00A80FFE"/>
    <w:rsid w:val="00A8116C"/>
    <w:rsid w:val="00A83F8C"/>
    <w:rsid w:val="00A86D00"/>
    <w:rsid w:val="00A87024"/>
    <w:rsid w:val="00A90CD5"/>
    <w:rsid w:val="00A934D5"/>
    <w:rsid w:val="00AB7D0F"/>
    <w:rsid w:val="00AC46E5"/>
    <w:rsid w:val="00AD0EF3"/>
    <w:rsid w:val="00AD531C"/>
    <w:rsid w:val="00AE2748"/>
    <w:rsid w:val="00AF2A5C"/>
    <w:rsid w:val="00AF52D1"/>
    <w:rsid w:val="00AF5FC4"/>
    <w:rsid w:val="00B050BB"/>
    <w:rsid w:val="00B12125"/>
    <w:rsid w:val="00B16EB8"/>
    <w:rsid w:val="00B2170E"/>
    <w:rsid w:val="00B23F86"/>
    <w:rsid w:val="00B31AD2"/>
    <w:rsid w:val="00B31AD3"/>
    <w:rsid w:val="00B31EE4"/>
    <w:rsid w:val="00B36AF1"/>
    <w:rsid w:val="00B40CDF"/>
    <w:rsid w:val="00B4376A"/>
    <w:rsid w:val="00B45505"/>
    <w:rsid w:val="00B46145"/>
    <w:rsid w:val="00B46AD1"/>
    <w:rsid w:val="00B475FC"/>
    <w:rsid w:val="00B51731"/>
    <w:rsid w:val="00B56B36"/>
    <w:rsid w:val="00B60631"/>
    <w:rsid w:val="00B60D9A"/>
    <w:rsid w:val="00B60E45"/>
    <w:rsid w:val="00B61393"/>
    <w:rsid w:val="00B63E73"/>
    <w:rsid w:val="00B7684D"/>
    <w:rsid w:val="00B76AD2"/>
    <w:rsid w:val="00B76BDF"/>
    <w:rsid w:val="00B8268D"/>
    <w:rsid w:val="00B849C4"/>
    <w:rsid w:val="00B87676"/>
    <w:rsid w:val="00B900BA"/>
    <w:rsid w:val="00B904CD"/>
    <w:rsid w:val="00B91A97"/>
    <w:rsid w:val="00BB0ED2"/>
    <w:rsid w:val="00BB26BF"/>
    <w:rsid w:val="00BC37D1"/>
    <w:rsid w:val="00BD20EF"/>
    <w:rsid w:val="00BE529E"/>
    <w:rsid w:val="00BF0228"/>
    <w:rsid w:val="00BF634C"/>
    <w:rsid w:val="00C17EEE"/>
    <w:rsid w:val="00C20D79"/>
    <w:rsid w:val="00C36DC1"/>
    <w:rsid w:val="00C36F79"/>
    <w:rsid w:val="00C4173C"/>
    <w:rsid w:val="00C44ECA"/>
    <w:rsid w:val="00C5662F"/>
    <w:rsid w:val="00C61E79"/>
    <w:rsid w:val="00C813C2"/>
    <w:rsid w:val="00C850B3"/>
    <w:rsid w:val="00C91140"/>
    <w:rsid w:val="00C93D2D"/>
    <w:rsid w:val="00C9703D"/>
    <w:rsid w:val="00CB0830"/>
    <w:rsid w:val="00CB3113"/>
    <w:rsid w:val="00CC16FA"/>
    <w:rsid w:val="00CC4EB7"/>
    <w:rsid w:val="00CD34AF"/>
    <w:rsid w:val="00CE070D"/>
    <w:rsid w:val="00CE1291"/>
    <w:rsid w:val="00CE5078"/>
    <w:rsid w:val="00CE7C1D"/>
    <w:rsid w:val="00CF02A6"/>
    <w:rsid w:val="00CF2785"/>
    <w:rsid w:val="00D12BF7"/>
    <w:rsid w:val="00D136AA"/>
    <w:rsid w:val="00D22E78"/>
    <w:rsid w:val="00D23048"/>
    <w:rsid w:val="00D23147"/>
    <w:rsid w:val="00D30794"/>
    <w:rsid w:val="00D3349B"/>
    <w:rsid w:val="00D3699D"/>
    <w:rsid w:val="00D37889"/>
    <w:rsid w:val="00D37D8F"/>
    <w:rsid w:val="00D43579"/>
    <w:rsid w:val="00D43EAC"/>
    <w:rsid w:val="00D4742D"/>
    <w:rsid w:val="00D50FB7"/>
    <w:rsid w:val="00D52215"/>
    <w:rsid w:val="00D53639"/>
    <w:rsid w:val="00D71301"/>
    <w:rsid w:val="00D731C8"/>
    <w:rsid w:val="00D74403"/>
    <w:rsid w:val="00D76561"/>
    <w:rsid w:val="00D83F48"/>
    <w:rsid w:val="00D86504"/>
    <w:rsid w:val="00D92CCE"/>
    <w:rsid w:val="00DA0E69"/>
    <w:rsid w:val="00DA6B4B"/>
    <w:rsid w:val="00DB72E7"/>
    <w:rsid w:val="00DC42CB"/>
    <w:rsid w:val="00DC4789"/>
    <w:rsid w:val="00DD3F74"/>
    <w:rsid w:val="00DD5899"/>
    <w:rsid w:val="00DD6459"/>
    <w:rsid w:val="00DD70EB"/>
    <w:rsid w:val="00DE0241"/>
    <w:rsid w:val="00DE3E0F"/>
    <w:rsid w:val="00DE4063"/>
    <w:rsid w:val="00DF0421"/>
    <w:rsid w:val="00DF2034"/>
    <w:rsid w:val="00DF6056"/>
    <w:rsid w:val="00DF7E00"/>
    <w:rsid w:val="00E1085E"/>
    <w:rsid w:val="00E13FDC"/>
    <w:rsid w:val="00E20072"/>
    <w:rsid w:val="00E2490A"/>
    <w:rsid w:val="00E3362C"/>
    <w:rsid w:val="00E34B2B"/>
    <w:rsid w:val="00E366B9"/>
    <w:rsid w:val="00E378E0"/>
    <w:rsid w:val="00E43F18"/>
    <w:rsid w:val="00E459FA"/>
    <w:rsid w:val="00E46CB1"/>
    <w:rsid w:val="00E47F59"/>
    <w:rsid w:val="00E629AC"/>
    <w:rsid w:val="00E67590"/>
    <w:rsid w:val="00E748D3"/>
    <w:rsid w:val="00E8421C"/>
    <w:rsid w:val="00E87152"/>
    <w:rsid w:val="00E903B3"/>
    <w:rsid w:val="00E91734"/>
    <w:rsid w:val="00E94A7D"/>
    <w:rsid w:val="00EA130D"/>
    <w:rsid w:val="00EA2395"/>
    <w:rsid w:val="00EA27D9"/>
    <w:rsid w:val="00EA326B"/>
    <w:rsid w:val="00EA6A5A"/>
    <w:rsid w:val="00EC008F"/>
    <w:rsid w:val="00EC4C84"/>
    <w:rsid w:val="00EC743A"/>
    <w:rsid w:val="00ED6792"/>
    <w:rsid w:val="00EF424F"/>
    <w:rsid w:val="00F01BA6"/>
    <w:rsid w:val="00F073A3"/>
    <w:rsid w:val="00F10904"/>
    <w:rsid w:val="00F179F0"/>
    <w:rsid w:val="00F205B5"/>
    <w:rsid w:val="00F24826"/>
    <w:rsid w:val="00F2587D"/>
    <w:rsid w:val="00F35E53"/>
    <w:rsid w:val="00F4058B"/>
    <w:rsid w:val="00F42005"/>
    <w:rsid w:val="00F4383F"/>
    <w:rsid w:val="00F43C9A"/>
    <w:rsid w:val="00F440EF"/>
    <w:rsid w:val="00F47788"/>
    <w:rsid w:val="00F51309"/>
    <w:rsid w:val="00F51F07"/>
    <w:rsid w:val="00F66E47"/>
    <w:rsid w:val="00F66EA8"/>
    <w:rsid w:val="00F673F7"/>
    <w:rsid w:val="00F717FC"/>
    <w:rsid w:val="00F836CF"/>
    <w:rsid w:val="00F902C8"/>
    <w:rsid w:val="00F91AEA"/>
    <w:rsid w:val="00F93A42"/>
    <w:rsid w:val="00F96B2B"/>
    <w:rsid w:val="00F97C5E"/>
    <w:rsid w:val="00FA01E1"/>
    <w:rsid w:val="00FB0209"/>
    <w:rsid w:val="00FB4EBA"/>
    <w:rsid w:val="00FC6FB2"/>
    <w:rsid w:val="00FD1902"/>
    <w:rsid w:val="00FD74D7"/>
    <w:rsid w:val="00FD7B4E"/>
    <w:rsid w:val="00FF0968"/>
    <w:rsid w:val="00FF4C04"/>
    <w:rsid w:val="00FF689E"/>
    <w:rsid w:val="00FF7A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4A6A1"/>
  <w15:docId w15:val="{D5FA8FD7-FC88-4315-95E9-6A0963C3D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71D16"/>
    <w:rPr>
      <w:rFonts w:ascii="Palatino Linotype" w:eastAsia="Palatino Linotype" w:hAnsi="Palatino Linotype" w:cs="Palatino Linotype"/>
    </w:rPr>
  </w:style>
  <w:style w:type="paragraph" w:styleId="Balk1">
    <w:name w:val="heading 1"/>
    <w:basedOn w:val="Normal"/>
    <w:link w:val="Balk1Char"/>
    <w:uiPriority w:val="1"/>
    <w:qFormat/>
    <w:rsid w:val="005769FD"/>
    <w:pPr>
      <w:spacing w:before="205"/>
      <w:ind w:left="333" w:hanging="214"/>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769FD"/>
    <w:tblPr>
      <w:tblInd w:w="0" w:type="dxa"/>
      <w:tblCellMar>
        <w:top w:w="0" w:type="dxa"/>
        <w:left w:w="0" w:type="dxa"/>
        <w:bottom w:w="0" w:type="dxa"/>
        <w:right w:w="0" w:type="dxa"/>
      </w:tblCellMar>
    </w:tblPr>
  </w:style>
  <w:style w:type="paragraph" w:styleId="GvdeMetni">
    <w:name w:val="Body Text"/>
    <w:basedOn w:val="Normal"/>
    <w:uiPriority w:val="1"/>
    <w:qFormat/>
    <w:rsid w:val="005769FD"/>
  </w:style>
  <w:style w:type="paragraph" w:styleId="KonuBal">
    <w:name w:val="Title"/>
    <w:basedOn w:val="Normal"/>
    <w:uiPriority w:val="1"/>
    <w:qFormat/>
    <w:rsid w:val="005769FD"/>
    <w:pPr>
      <w:spacing w:before="195"/>
      <w:ind w:left="986" w:right="981"/>
      <w:jc w:val="center"/>
    </w:pPr>
    <w:rPr>
      <w:b/>
      <w:bCs/>
      <w:sz w:val="28"/>
      <w:szCs w:val="28"/>
    </w:rPr>
  </w:style>
  <w:style w:type="paragraph" w:styleId="ListeParagraf">
    <w:name w:val="List Paragraph"/>
    <w:basedOn w:val="Normal"/>
    <w:uiPriority w:val="1"/>
    <w:qFormat/>
    <w:rsid w:val="005769FD"/>
    <w:pPr>
      <w:ind w:left="579" w:hanging="340"/>
      <w:jc w:val="both"/>
    </w:pPr>
  </w:style>
  <w:style w:type="paragraph" w:customStyle="1" w:styleId="TableParagraph">
    <w:name w:val="Table Paragraph"/>
    <w:basedOn w:val="Normal"/>
    <w:qFormat/>
    <w:rsid w:val="005769FD"/>
  </w:style>
  <w:style w:type="character" w:styleId="Kpr">
    <w:name w:val="Hyperlink"/>
    <w:basedOn w:val="VarsaylanParagrafYazTipi"/>
    <w:uiPriority w:val="99"/>
    <w:unhideWhenUsed/>
    <w:rsid w:val="00BD20EF"/>
    <w:rPr>
      <w:color w:val="0000FF" w:themeColor="hyperlink"/>
      <w:u w:val="single"/>
    </w:rPr>
  </w:style>
  <w:style w:type="character" w:customStyle="1" w:styleId="Balk1Char">
    <w:name w:val="Başlık 1 Char"/>
    <w:basedOn w:val="VarsaylanParagrafYazTipi"/>
    <w:link w:val="Balk1"/>
    <w:uiPriority w:val="1"/>
    <w:rsid w:val="00523F2E"/>
    <w:rPr>
      <w:rFonts w:ascii="Palatino Linotype" w:eastAsia="Palatino Linotype" w:hAnsi="Palatino Linotype" w:cs="Palatino Linotype"/>
      <w:b/>
      <w:bCs/>
    </w:rPr>
  </w:style>
  <w:style w:type="paragraph" w:styleId="stBilgi">
    <w:name w:val="header"/>
    <w:basedOn w:val="Normal"/>
    <w:link w:val="stBilgiChar"/>
    <w:uiPriority w:val="99"/>
    <w:unhideWhenUsed/>
    <w:rsid w:val="003C440D"/>
    <w:pPr>
      <w:tabs>
        <w:tab w:val="center" w:pos="4536"/>
        <w:tab w:val="right" w:pos="9072"/>
      </w:tabs>
    </w:pPr>
  </w:style>
  <w:style w:type="character" w:customStyle="1" w:styleId="stBilgiChar">
    <w:name w:val="Üst Bilgi Char"/>
    <w:basedOn w:val="VarsaylanParagrafYazTipi"/>
    <w:link w:val="stBilgi"/>
    <w:uiPriority w:val="99"/>
    <w:rsid w:val="003C440D"/>
    <w:rPr>
      <w:rFonts w:ascii="Palatino Linotype" w:eastAsia="Palatino Linotype" w:hAnsi="Palatino Linotype" w:cs="Palatino Linotype"/>
    </w:rPr>
  </w:style>
  <w:style w:type="paragraph" w:styleId="AltBilgi">
    <w:name w:val="footer"/>
    <w:basedOn w:val="Normal"/>
    <w:link w:val="AltBilgiChar"/>
    <w:uiPriority w:val="99"/>
    <w:unhideWhenUsed/>
    <w:rsid w:val="003C440D"/>
    <w:pPr>
      <w:tabs>
        <w:tab w:val="center" w:pos="4536"/>
        <w:tab w:val="right" w:pos="9072"/>
      </w:tabs>
    </w:pPr>
  </w:style>
  <w:style w:type="character" w:customStyle="1" w:styleId="AltBilgiChar">
    <w:name w:val="Alt Bilgi Char"/>
    <w:basedOn w:val="VarsaylanParagrafYazTipi"/>
    <w:link w:val="AltBilgi"/>
    <w:uiPriority w:val="99"/>
    <w:rsid w:val="003C440D"/>
    <w:rPr>
      <w:rFonts w:ascii="Palatino Linotype" w:eastAsia="Palatino Linotype" w:hAnsi="Palatino Linotype" w:cs="Palatino Linotype"/>
    </w:rPr>
  </w:style>
  <w:style w:type="numbering" w:customStyle="1" w:styleId="ReferenceNumbers">
    <w:name w:val="Reference Numbers"/>
    <w:rsid w:val="006E075D"/>
    <w:pPr>
      <w:numPr>
        <w:numId w:val="4"/>
      </w:numPr>
    </w:pPr>
  </w:style>
  <w:style w:type="paragraph" w:customStyle="1" w:styleId="References">
    <w:name w:val="References"/>
    <w:rsid w:val="006E075D"/>
    <w:pPr>
      <w:widowControl/>
      <w:numPr>
        <w:numId w:val="5"/>
      </w:numPr>
      <w:autoSpaceDE/>
      <w:autoSpaceDN/>
      <w:jc w:val="both"/>
    </w:pPr>
    <w:rPr>
      <w:rFonts w:ascii="Times New Roman" w:eastAsia="Times New Roman" w:hAnsi="Times New Roman" w:cs="Times New Roman"/>
      <w:sz w:val="18"/>
    </w:rPr>
  </w:style>
  <w:style w:type="paragraph" w:styleId="AralkYok">
    <w:name w:val="No Spacing"/>
    <w:uiPriority w:val="1"/>
    <w:qFormat/>
    <w:rsid w:val="00DF6056"/>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nethem@itu.edu.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hnethem@itu.edu.t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613A5-C29E-4611-8518-76D35B5A3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Pages>
  <Words>1227</Words>
  <Characters>6994</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Ethem Sahin</dc:creator>
  <cp:lastModifiedBy>Ethem Sahin</cp:lastModifiedBy>
  <cp:revision>42</cp:revision>
  <cp:lastPrinted>2022-09-10T21:51:00Z</cp:lastPrinted>
  <dcterms:created xsi:type="dcterms:W3CDTF">2023-12-27T14:09:00Z</dcterms:created>
  <dcterms:modified xsi:type="dcterms:W3CDTF">2025-01-03T09:06:00Z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2015-07-01T00:00:00Z</vt:filetime>
  </property>
  <property fmtid="{D5CDD505-2E9C-101B-9397-08002B2CF9AE}" pid="3" name="Creator">
    <vt:lpwstr>Adobe InDesign CS6 (Windows)</vt:lpwstr>
  </property>
  <property fmtid="{D5CDD505-2E9C-101B-9397-08002B2CF9AE}" pid="4" name="LastSaved">
    <vt:filetime>2022-06-09T00:00:00Z</vt:filetime>
  </property>
</Properties>
</file>